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50" w:rsidRDefault="00D8150B">
      <w:pPr>
        <w:pStyle w:val="ac"/>
      </w:pPr>
      <w:r>
        <w:rPr>
          <w:noProof/>
        </w:rPr>
        <mc:AlternateContent>
          <mc:Choice Requires="wpg">
            <w:drawing>
              <wp:inline distT="0" distB="0" distL="0" distR="0">
                <wp:extent cx="466725" cy="609600"/>
                <wp:effectExtent l="19050" t="0" r="9525" b="0"/>
                <wp:docPr id="1" name="Рисунок 1" descr="Безимени-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8"/>
                        <a:stretch/>
                      </pic:blipFill>
                      <pic:spPr bwMode="auto">
                        <a:xfrm>
                          <a:off x="0" y="0"/>
                          <a:ext cx="466725" cy="609600"/>
                        </a:xfrm>
                        <a:prstGeom prst="rect">
                          <a:avLst/>
                        </a:prstGeom>
                        <a:noFill/>
                        <a:ln w="9525">
                          <a:noFill/>
                          <a:miter lim="800000"/>
                          <a:headEnd/>
                          <a:tailEnd/>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6.8pt;height:48.0pt;mso-wrap-distance-left:0.0pt;mso-wrap-distance-top:0.0pt;mso-wrap-distance-right:0.0pt;mso-wrap-distance-bottom:0.0pt;" stroked="f" strokeweight="0.75pt">
                <v:path textboxrect="0,0,0,0"/>
                <v:imagedata r:id="rId12" o:title=""/>
              </v:shape>
            </w:pict>
          </mc:Fallback>
        </mc:AlternateContent>
      </w:r>
    </w:p>
    <w:p w:rsidR="00241750" w:rsidRDefault="00241750">
      <w:pPr>
        <w:rPr>
          <w:sz w:val="10"/>
          <w:szCs w:val="10"/>
        </w:rPr>
      </w:pPr>
    </w:p>
    <w:p w:rsidR="00241750" w:rsidRDefault="00D8150B">
      <w:pPr>
        <w:pStyle w:val="ac"/>
        <w:rPr>
          <w:szCs w:val="32"/>
        </w:rPr>
      </w:pPr>
      <w:r>
        <w:rPr>
          <w:szCs w:val="32"/>
        </w:rPr>
        <w:t>АДМИНИСТРАЦИЯ ГОРОДА НИЖНЕГО НОВГОРОДА</w:t>
      </w:r>
    </w:p>
    <w:p w:rsidR="00241750" w:rsidRDefault="00241750">
      <w:pPr>
        <w:rPr>
          <w:sz w:val="18"/>
          <w:szCs w:val="18"/>
        </w:rPr>
      </w:pPr>
    </w:p>
    <w:p w:rsidR="00241750" w:rsidRDefault="00D8150B">
      <w:pPr>
        <w:pStyle w:val="6"/>
        <w:rPr>
          <w:spacing w:val="20"/>
          <w:sz w:val="36"/>
          <w:szCs w:val="36"/>
        </w:rPr>
      </w:pPr>
      <w:r>
        <w:rPr>
          <w:spacing w:val="20"/>
          <w:sz w:val="36"/>
          <w:szCs w:val="36"/>
        </w:rPr>
        <w:t>ПОСТАНОВЛЕНИЕ</w:t>
      </w:r>
    </w:p>
    <w:p w:rsidR="00241750" w:rsidRDefault="00241750">
      <w:pPr>
        <w:rPr>
          <w:sz w:val="18"/>
          <w:szCs w:val="18"/>
          <w:lang w:val="en-US"/>
        </w:rPr>
      </w:pPr>
    </w:p>
    <w:p w:rsidR="00241750" w:rsidRDefault="00241750">
      <w:pPr>
        <w:rPr>
          <w:sz w:val="18"/>
          <w:szCs w:val="18"/>
          <w:lang w:val="en-US"/>
        </w:rPr>
      </w:pPr>
    </w:p>
    <w:tbl>
      <w:tblPr>
        <w:tblW w:w="10206" w:type="dxa"/>
        <w:tblInd w:w="108" w:type="dxa"/>
        <w:tblLayout w:type="fixed"/>
        <w:tblLook w:val="0000" w:firstRow="0" w:lastRow="0" w:firstColumn="0" w:lastColumn="0" w:noHBand="0" w:noVBand="0"/>
      </w:tblPr>
      <w:tblGrid>
        <w:gridCol w:w="2694"/>
        <w:gridCol w:w="4394"/>
        <w:gridCol w:w="425"/>
        <w:gridCol w:w="2693"/>
      </w:tblGrid>
      <w:tr w:rsidR="00241750">
        <w:tc>
          <w:tcPr>
            <w:tcW w:w="2694" w:type="dxa"/>
            <w:tcBorders>
              <w:bottom w:val="single" w:sz="4" w:space="0" w:color="auto"/>
            </w:tcBorders>
          </w:tcPr>
          <w:p w:rsidR="00241750" w:rsidRDefault="00241750">
            <w:pPr>
              <w:rPr>
                <w:b/>
                <w:bCs/>
                <w:sz w:val="24"/>
              </w:rPr>
            </w:pPr>
          </w:p>
        </w:tc>
        <w:tc>
          <w:tcPr>
            <w:tcW w:w="4394" w:type="dxa"/>
          </w:tcPr>
          <w:p w:rsidR="00241750" w:rsidRDefault="00241750">
            <w:pPr>
              <w:rPr>
                <w:sz w:val="24"/>
              </w:rPr>
            </w:pPr>
          </w:p>
        </w:tc>
        <w:tc>
          <w:tcPr>
            <w:tcW w:w="425" w:type="dxa"/>
          </w:tcPr>
          <w:p w:rsidR="00241750" w:rsidRDefault="00D8150B">
            <w:pPr>
              <w:rPr>
                <w:b/>
                <w:bCs/>
                <w:sz w:val="24"/>
              </w:rPr>
            </w:pPr>
            <w:r>
              <w:rPr>
                <w:b/>
                <w:bCs/>
                <w:sz w:val="24"/>
              </w:rPr>
              <w:t>№</w:t>
            </w:r>
          </w:p>
        </w:tc>
        <w:tc>
          <w:tcPr>
            <w:tcW w:w="2693" w:type="dxa"/>
            <w:tcBorders>
              <w:bottom w:val="single" w:sz="4" w:space="0" w:color="auto"/>
            </w:tcBorders>
          </w:tcPr>
          <w:p w:rsidR="00241750" w:rsidRDefault="00241750">
            <w:pPr>
              <w:rPr>
                <w:b/>
                <w:bCs/>
                <w:sz w:val="24"/>
              </w:rPr>
            </w:pPr>
          </w:p>
        </w:tc>
      </w:tr>
    </w:tbl>
    <w:p w:rsidR="00241750" w:rsidRDefault="00241750">
      <w:pPr>
        <w:jc w:val="both"/>
        <w:rPr>
          <w:sz w:val="28"/>
          <w:szCs w:val="28"/>
          <w:lang w:val="en-US"/>
        </w:rPr>
      </w:pPr>
    </w:p>
    <w:p w:rsidR="00241750" w:rsidRDefault="00241750">
      <w:pPr>
        <w:jc w:val="both"/>
        <w:rPr>
          <w:sz w:val="28"/>
          <w:szCs w:val="28"/>
          <w:lang w:val="en-US"/>
        </w:rPr>
      </w:pPr>
    </w:p>
    <w:tbl>
      <w:tblPr>
        <w:tblW w:w="0" w:type="auto"/>
        <w:tblInd w:w="-459" w:type="dxa"/>
        <w:tblLayout w:type="fixed"/>
        <w:tblLook w:val="04A0" w:firstRow="1" w:lastRow="0" w:firstColumn="1" w:lastColumn="0" w:noHBand="0" w:noVBand="1"/>
      </w:tblPr>
      <w:tblGrid>
        <w:gridCol w:w="711"/>
        <w:gridCol w:w="4818"/>
        <w:gridCol w:w="425"/>
      </w:tblGrid>
      <w:tr w:rsidR="00241750">
        <w:trPr>
          <w:trHeight w:val="454"/>
        </w:trPr>
        <w:tc>
          <w:tcPr>
            <w:tcW w:w="711" w:type="dxa"/>
          </w:tcPr>
          <w:p w:rsidR="00241750" w:rsidRDefault="00D8150B">
            <w:pPr>
              <w:ind w:right="-397" w:firstLine="40"/>
              <w:jc w:val="center"/>
              <w:rPr>
                <w:sz w:val="28"/>
                <w:szCs w:val="28"/>
                <w:lang w:val="en-U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307467</wp:posOffset>
                      </wp:positionH>
                      <wp:positionV relativeFrom="paragraph">
                        <wp:posOffset>158165</wp:posOffset>
                      </wp:positionV>
                      <wp:extent cx="3196424" cy="1141171"/>
                      <wp:effectExtent l="0" t="0" r="444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424" cy="1141171"/>
                              </a:xfrm>
                              <a:prstGeom prst="rect">
                                <a:avLst/>
                              </a:prstGeom>
                              <a:solidFill>
                                <a:srgbClr val="FFFFFF"/>
                              </a:solidFill>
                              <a:ln>
                                <a:noFill/>
                              </a:ln>
                            </wps:spPr>
                            <wps:txbx>
                              <w:txbxContent>
                                <w:p w:rsidR="00204922" w:rsidRDefault="00204922">
                                  <w:r>
                                    <w:rPr>
                                      <w:b/>
                                      <w:sz w:val="28"/>
                                      <w:szCs w:val="28"/>
                                    </w:rPr>
                                    <w:t>Об утверждении муниципальной программы «Управление муниципальными финансами города Нижнего Новгорода» на 2023 - 2028 годы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2pt;margin-top:12.45pt;width:251.7pt;height:8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mUBgIAAPADAAAOAAAAZHJzL2Uyb0RvYy54bWysU8Fu2zAMvQ/YPwi6L45Tr12NOEWXIsOA&#10;rhvQ7gNkWbaFyaJGKbG7rx8lp1nQ3YbpIIgi9cj3SK1vpsGwg0KvwVY8Xyw5U1ZCo21X8e9Pu3cf&#10;OPNB2EYYsKriz8rzm83bN+vRlWoFPZhGISMQ68vRVbwPwZVZ5mWvBuEX4JQlZws4iEAmdlmDYiT0&#10;wWSr5fIyGwEbhyCV93R7Nzv5JuG3rZLha9t6FZipONUW0o5pr+Oebdai7FC4XstjGeIfqhiEtpT0&#10;BHUngmB71H9BDVoieGjDQsKQQdtqqRIHYpMvX7F57IVTiQuJ491JJv//YOXD4Rsy3VR8xZkVA7Xo&#10;SU2BfYSJXUR1RudLCnp0FBYmuqYuJ6be3YP84ZmFbS9sp24RYeyVaKi6PL7Mzp7OOD6C1OMXaCiN&#10;2AdIQFOLQ5SOxGCETl16PnUmliLp8iK/vixWBWeSfHle5PnVnEOUL88d+vBJwcDioeJIrU/w4nDv&#10;QyxHlC8hMZsHo5udNiYZ2NVbg+wgaEx2aSUGr8KMjcEW4rMZMd4knpHaTDJM9XTUrYbmmRgjzGNH&#10;34QOPeAvzkYauYr7n3uBijPz2ZJq13lRxBlNRvH+akUGnnvqc4+wkqAqHjibj9swz/Xeoe56yjT3&#10;ycItKd3qpEFsyVzVsW4aqyTN8QvEuT23U9Sfj7r5DQAA//8DAFBLAwQUAAYACAAAACEAYoAfIN4A&#10;AAAJAQAADwAAAGRycy9kb3ducmV2LnhtbEyPzU7DMBCE70i8g7VIXBB1WjlpG+JUgATi2p8H2MTb&#10;JCK2o9ht0rdnOcFxZ0az3xS72fbiSmPovNOwXCQgyNXedK7RcDp+PG9AhIjOYO8dabhRgF15f1dg&#10;bvzk9nQ9xEZwiQs5amhjHHIpQ92SxbDwAzn2zn60GPkcG2lGnLjc9nKVJJm02Dn+0OJA7y3V34eL&#10;1XD+mp7S7VR9xtN6r7I37NaVv2n9+DC/voCINMe/MPziMzqUzFT5izNB9BrURnFSw0ptQbCfpkue&#10;UrGQqAxkWcj/C8ofAAAA//8DAFBLAQItABQABgAIAAAAIQC2gziS/gAAAOEBAAATAAAAAAAAAAAA&#10;AAAAAAAAAABbQ29udGVudF9UeXBlc10ueG1sUEsBAi0AFAAGAAgAAAAhADj9If/WAAAAlAEAAAsA&#10;AAAAAAAAAAAAAAAALwEAAF9yZWxzLy5yZWxzUEsBAi0AFAAGAAgAAAAhAEmg2ZQGAgAA8AMAAA4A&#10;AAAAAAAAAAAAAAAALgIAAGRycy9lMm9Eb2MueG1sUEsBAi0AFAAGAAgAAAAhAGKAHyDeAAAACQEA&#10;AA8AAAAAAAAAAAAAAAAAYAQAAGRycy9kb3ducmV2LnhtbFBLBQYAAAAABAAEAPMAAABrBQAAAAA=&#10;" stroked="f">
                      <v:textbox>
                        <w:txbxContent>
                          <w:p w:rsidR="00204922" w:rsidRDefault="00204922">
                            <w:r>
                              <w:rPr>
                                <w:b/>
                                <w:sz w:val="28"/>
                                <w:szCs w:val="28"/>
                              </w:rPr>
                              <w:t>Об утверждении муниципальной программы «Управление муниципальными финансами города Нижнего Новгорода» на 2023 - 2028 годы</w:t>
                            </w:r>
                          </w:p>
                        </w:txbxContent>
                      </v:textbox>
                    </v:shape>
                  </w:pict>
                </mc:Fallback>
              </mc:AlternateContent>
            </w:r>
            <w:r>
              <w:rPr>
                <w:sz w:val="28"/>
                <w:szCs w:val="28"/>
              </w:rPr>
              <w:t>┌</w:t>
            </w:r>
          </w:p>
        </w:tc>
        <w:tc>
          <w:tcPr>
            <w:tcW w:w="4818" w:type="dxa"/>
          </w:tcPr>
          <w:p w:rsidR="00241750" w:rsidRDefault="00D8150B">
            <w:pPr>
              <w:rPr>
                <w:sz w:val="28"/>
                <w:szCs w:val="28"/>
                <w:lang w:val="en-US"/>
              </w:rPr>
            </w:pPr>
            <w:r>
              <w:rPr>
                <w:sz w:val="28"/>
                <w:szCs w:val="28"/>
                <w:lang w:val="en-US"/>
              </w:rPr>
              <w:t xml:space="preserve">  </w:t>
            </w:r>
            <w:r>
              <w:rPr>
                <w:rStyle w:val="Datenum"/>
                <w:sz w:val="28"/>
                <w:szCs w:val="28"/>
                <w:lang w:val="en-US"/>
              </w:rPr>
              <w:t xml:space="preserve">  </w:t>
            </w:r>
          </w:p>
        </w:tc>
        <w:tc>
          <w:tcPr>
            <w:tcW w:w="425" w:type="dxa"/>
          </w:tcPr>
          <w:p w:rsidR="00241750" w:rsidRDefault="00D8150B">
            <w:pPr>
              <w:rPr>
                <w:sz w:val="28"/>
                <w:szCs w:val="28"/>
                <w:lang w:val="en-US"/>
              </w:rPr>
            </w:pPr>
            <w:r>
              <w:rPr>
                <w:sz w:val="28"/>
                <w:szCs w:val="28"/>
              </w:rPr>
              <w:t>┐</w:t>
            </w:r>
          </w:p>
        </w:tc>
      </w:tr>
    </w:tbl>
    <w:p w:rsidR="00241750" w:rsidRDefault="00241750">
      <w:pPr>
        <w:jc w:val="center"/>
        <w:rPr>
          <w:sz w:val="28"/>
          <w:szCs w:val="28"/>
          <w:lang w:val="en-US"/>
        </w:rPr>
      </w:pPr>
    </w:p>
    <w:p w:rsidR="00241750" w:rsidRDefault="00241750">
      <w:pPr>
        <w:widowControl w:val="0"/>
        <w:spacing w:line="360" w:lineRule="auto"/>
        <w:ind w:firstLine="567"/>
        <w:jc w:val="both"/>
        <w:rPr>
          <w:sz w:val="28"/>
          <w:szCs w:val="28"/>
        </w:rPr>
      </w:pPr>
    </w:p>
    <w:p w:rsidR="00241750" w:rsidRDefault="00241750">
      <w:pPr>
        <w:widowControl w:val="0"/>
        <w:spacing w:line="360" w:lineRule="auto"/>
        <w:ind w:firstLine="567"/>
        <w:jc w:val="both"/>
        <w:rPr>
          <w:sz w:val="28"/>
          <w:szCs w:val="28"/>
        </w:rPr>
      </w:pPr>
    </w:p>
    <w:p w:rsidR="00241750" w:rsidRDefault="00241750">
      <w:pPr>
        <w:widowControl w:val="0"/>
        <w:spacing w:line="360" w:lineRule="auto"/>
        <w:ind w:firstLine="567"/>
        <w:jc w:val="both"/>
        <w:rPr>
          <w:sz w:val="28"/>
          <w:szCs w:val="28"/>
        </w:rPr>
      </w:pPr>
    </w:p>
    <w:p w:rsidR="00241750" w:rsidRDefault="00241750">
      <w:pPr>
        <w:pStyle w:val="af6"/>
        <w:ind w:left="0" w:firstLine="709"/>
        <w:jc w:val="both"/>
        <w:rPr>
          <w:sz w:val="28"/>
          <w:szCs w:val="28"/>
        </w:rPr>
      </w:pPr>
      <w:bookmarkStart w:id="0" w:name="P1453"/>
      <w:bookmarkEnd w:id="0"/>
    </w:p>
    <w:p w:rsidR="00241750" w:rsidRDefault="00D8150B">
      <w:pPr>
        <w:pStyle w:val="af6"/>
        <w:ind w:left="0" w:firstLine="709"/>
        <w:jc w:val="both"/>
        <w:rPr>
          <w:sz w:val="28"/>
          <w:szCs w:val="28"/>
        </w:rPr>
      </w:pPr>
      <w:r>
        <w:rPr>
          <w:sz w:val="28"/>
          <w:szCs w:val="28"/>
        </w:rPr>
        <w:t>В соответствии со статьей 52 Устава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администрация города Нижнего Новгорода постановляет:</w:t>
      </w:r>
    </w:p>
    <w:p w:rsidR="00241750" w:rsidRDefault="00D8150B">
      <w:pPr>
        <w:pStyle w:val="af6"/>
        <w:ind w:left="0" w:firstLine="709"/>
        <w:jc w:val="both"/>
        <w:rPr>
          <w:sz w:val="28"/>
          <w:szCs w:val="28"/>
        </w:rPr>
      </w:pPr>
      <w:r>
        <w:rPr>
          <w:sz w:val="28"/>
          <w:szCs w:val="28"/>
        </w:rPr>
        <w:t>1. Утвердить прилагаемую муниципальную программу города Нижнего Новгорода «Управление муниципальными финансами города Нижнего Новгорода» на 2023-2028 годы (далее - Программа).</w:t>
      </w:r>
    </w:p>
    <w:p w:rsidR="00241750" w:rsidRDefault="00D8150B">
      <w:pPr>
        <w:widowControl w:val="0"/>
        <w:ind w:firstLine="709"/>
        <w:jc w:val="both"/>
        <w:rPr>
          <w:sz w:val="28"/>
          <w:szCs w:val="28"/>
        </w:rPr>
      </w:pPr>
      <w:r>
        <w:rPr>
          <w:sz w:val="28"/>
          <w:szCs w:val="28"/>
        </w:rPr>
        <w:t>2.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241750" w:rsidRDefault="00D8150B">
      <w:pPr>
        <w:widowControl w:val="0"/>
        <w:ind w:firstLine="709"/>
        <w:jc w:val="both"/>
        <w:rPr>
          <w:sz w:val="28"/>
          <w:szCs w:val="28"/>
        </w:rPr>
      </w:pPr>
      <w:r>
        <w:rPr>
          <w:sz w:val="28"/>
          <w:szCs w:val="28"/>
        </w:rPr>
        <w:t>3. Юридическому департаменту администрации города Нижнего Новгорода (Витушкина Т.А.)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241750" w:rsidRDefault="00D8150B">
      <w:pPr>
        <w:widowControl w:val="0"/>
        <w:ind w:firstLine="709"/>
        <w:jc w:val="both"/>
        <w:rPr>
          <w:sz w:val="28"/>
          <w:szCs w:val="28"/>
        </w:rPr>
      </w:pPr>
      <w:r>
        <w:rPr>
          <w:sz w:val="28"/>
          <w:szCs w:val="28"/>
        </w:rPr>
        <w:t>4. Контроль за исполнением настоящего постановления оставляю за собой.</w:t>
      </w:r>
    </w:p>
    <w:p w:rsidR="00241750" w:rsidRDefault="00D8150B">
      <w:pPr>
        <w:widowControl w:val="0"/>
        <w:ind w:firstLine="709"/>
        <w:jc w:val="both"/>
        <w:rPr>
          <w:sz w:val="28"/>
          <w:szCs w:val="28"/>
        </w:rPr>
      </w:pPr>
      <w:r>
        <w:rPr>
          <w:sz w:val="28"/>
          <w:szCs w:val="28"/>
        </w:rPr>
        <w:t>5. Установить начало срока действия Программы с 01.01.2023.</w:t>
      </w:r>
    </w:p>
    <w:p w:rsidR="00241750" w:rsidRDefault="00241750">
      <w:pPr>
        <w:widowControl w:val="0"/>
        <w:ind w:firstLine="709"/>
        <w:jc w:val="both"/>
        <w:rPr>
          <w:sz w:val="28"/>
          <w:szCs w:val="28"/>
        </w:rPr>
      </w:pPr>
    </w:p>
    <w:p w:rsidR="00241750" w:rsidRDefault="00241750">
      <w:pPr>
        <w:widowControl w:val="0"/>
        <w:ind w:firstLine="709"/>
        <w:jc w:val="both"/>
        <w:rPr>
          <w:sz w:val="28"/>
          <w:szCs w:val="28"/>
        </w:rPr>
      </w:pPr>
    </w:p>
    <w:p w:rsidR="00241750" w:rsidRDefault="00241750">
      <w:pPr>
        <w:widowControl w:val="0"/>
        <w:jc w:val="both"/>
        <w:rPr>
          <w:sz w:val="28"/>
          <w:szCs w:val="28"/>
        </w:rPr>
      </w:pPr>
    </w:p>
    <w:p w:rsidR="00241750" w:rsidRDefault="00D8150B">
      <w:pPr>
        <w:widowControl w:val="0"/>
        <w:spacing w:line="360" w:lineRule="auto"/>
        <w:jc w:val="both"/>
        <w:rPr>
          <w:sz w:val="28"/>
          <w:szCs w:val="28"/>
        </w:rPr>
      </w:pPr>
      <w:r>
        <w:rPr>
          <w:sz w:val="28"/>
          <w:szCs w:val="28"/>
        </w:rPr>
        <w:t>Глава города                                                                                            Ю.В.Шалабаев</w:t>
      </w:r>
    </w:p>
    <w:p w:rsidR="00241750" w:rsidRDefault="00241750">
      <w:pPr>
        <w:widowControl w:val="0"/>
        <w:spacing w:line="360" w:lineRule="auto"/>
        <w:jc w:val="both"/>
        <w:rPr>
          <w:sz w:val="28"/>
          <w:szCs w:val="28"/>
        </w:rPr>
      </w:pPr>
    </w:p>
    <w:p w:rsidR="00241750" w:rsidRDefault="00241750">
      <w:pPr>
        <w:widowControl w:val="0"/>
        <w:spacing w:line="360" w:lineRule="auto"/>
        <w:jc w:val="both"/>
        <w:rPr>
          <w:sz w:val="28"/>
          <w:szCs w:val="28"/>
        </w:rPr>
      </w:pPr>
    </w:p>
    <w:p w:rsidR="00241750" w:rsidRDefault="00D8150B">
      <w:pPr>
        <w:widowControl w:val="0"/>
        <w:jc w:val="both"/>
        <w:rPr>
          <w:sz w:val="28"/>
          <w:szCs w:val="28"/>
        </w:rPr>
      </w:pPr>
      <w:r>
        <w:rPr>
          <w:sz w:val="28"/>
          <w:szCs w:val="28"/>
        </w:rPr>
        <w:t>Ю.Н.Мочалкин</w:t>
      </w:r>
    </w:p>
    <w:p w:rsidR="00241750" w:rsidRDefault="00D8150B">
      <w:pPr>
        <w:widowControl w:val="0"/>
        <w:jc w:val="both"/>
      </w:pPr>
      <w:r>
        <w:rPr>
          <w:sz w:val="28"/>
          <w:szCs w:val="28"/>
        </w:rPr>
        <w:t>439 18 98</w:t>
      </w:r>
      <w:r>
        <w:br w:type="page" w:clear="all"/>
      </w:r>
    </w:p>
    <w:p w:rsidR="00241750" w:rsidRDefault="00D8150B">
      <w:pPr>
        <w:ind w:firstLine="5387"/>
        <w:jc w:val="center"/>
        <w:rPr>
          <w:sz w:val="28"/>
          <w:szCs w:val="28"/>
        </w:rPr>
      </w:pPr>
      <w:r>
        <w:rPr>
          <w:sz w:val="28"/>
          <w:szCs w:val="28"/>
        </w:rPr>
        <w:lastRenderedPageBreak/>
        <w:t>УТВЕРЖДЕНА</w:t>
      </w:r>
    </w:p>
    <w:p w:rsidR="00241750" w:rsidRDefault="00D8150B">
      <w:pPr>
        <w:ind w:firstLine="6096"/>
        <w:jc w:val="both"/>
        <w:rPr>
          <w:sz w:val="28"/>
          <w:szCs w:val="28"/>
        </w:rPr>
      </w:pPr>
      <w:r>
        <w:rPr>
          <w:sz w:val="28"/>
          <w:szCs w:val="28"/>
        </w:rPr>
        <w:t>постановлением администрации</w:t>
      </w:r>
    </w:p>
    <w:p w:rsidR="00241750" w:rsidRDefault="00D8150B">
      <w:pPr>
        <w:ind w:left="5670" w:firstLine="426"/>
        <w:jc w:val="both"/>
        <w:rPr>
          <w:bCs/>
          <w:sz w:val="28"/>
          <w:szCs w:val="28"/>
        </w:rPr>
      </w:pPr>
      <w:r>
        <w:rPr>
          <w:sz w:val="28"/>
          <w:szCs w:val="28"/>
        </w:rPr>
        <w:t xml:space="preserve">города от                       № </w:t>
      </w:r>
    </w:p>
    <w:p w:rsidR="00241750" w:rsidRDefault="00241750">
      <w:pPr>
        <w:widowControl w:val="0"/>
        <w:ind w:firstLine="720"/>
        <w:jc w:val="both"/>
        <w:rPr>
          <w:bCs/>
          <w:sz w:val="28"/>
          <w:szCs w:val="28"/>
        </w:rPr>
      </w:pPr>
    </w:p>
    <w:p w:rsidR="00241750" w:rsidRDefault="00241750">
      <w:pPr>
        <w:widowControl w:val="0"/>
        <w:ind w:firstLine="720"/>
        <w:jc w:val="both"/>
        <w:rPr>
          <w:bCs/>
          <w:sz w:val="28"/>
          <w:szCs w:val="28"/>
        </w:rPr>
      </w:pPr>
    </w:p>
    <w:p w:rsidR="00241750" w:rsidRDefault="00D8150B">
      <w:pPr>
        <w:widowControl w:val="0"/>
        <w:jc w:val="center"/>
        <w:rPr>
          <w:bCs/>
          <w:sz w:val="28"/>
          <w:szCs w:val="28"/>
        </w:rPr>
      </w:pPr>
      <w:r>
        <w:rPr>
          <w:bCs/>
          <w:sz w:val="28"/>
          <w:szCs w:val="28"/>
        </w:rPr>
        <w:t>Муниципальная программа</w:t>
      </w:r>
    </w:p>
    <w:p w:rsidR="00241750" w:rsidRDefault="00D8150B">
      <w:pPr>
        <w:widowControl w:val="0"/>
        <w:jc w:val="center"/>
        <w:rPr>
          <w:sz w:val="28"/>
          <w:szCs w:val="28"/>
          <w:lang w:eastAsia="en-US"/>
        </w:rPr>
      </w:pPr>
      <w:r>
        <w:rPr>
          <w:sz w:val="28"/>
          <w:szCs w:val="28"/>
        </w:rPr>
        <w:t xml:space="preserve">«Управление муниципальными финансами </w:t>
      </w:r>
      <w:r>
        <w:rPr>
          <w:sz w:val="28"/>
          <w:szCs w:val="28"/>
          <w:lang w:eastAsia="en-US"/>
        </w:rPr>
        <w:t>города Нижнего Новгорода</w:t>
      </w:r>
      <w:r>
        <w:rPr>
          <w:sz w:val="28"/>
          <w:szCs w:val="28"/>
        </w:rPr>
        <w:t>»</w:t>
      </w:r>
    </w:p>
    <w:p w:rsidR="00241750" w:rsidRDefault="00D8150B">
      <w:pPr>
        <w:widowControl w:val="0"/>
        <w:jc w:val="center"/>
        <w:rPr>
          <w:sz w:val="28"/>
          <w:szCs w:val="28"/>
        </w:rPr>
      </w:pPr>
      <w:r>
        <w:rPr>
          <w:sz w:val="28"/>
          <w:szCs w:val="28"/>
        </w:rPr>
        <w:t>(далее - Программа)</w:t>
      </w:r>
    </w:p>
    <w:p w:rsidR="00241750" w:rsidRDefault="00241750">
      <w:pPr>
        <w:widowControl w:val="0"/>
        <w:jc w:val="center"/>
        <w:rPr>
          <w:sz w:val="28"/>
          <w:szCs w:val="28"/>
        </w:rPr>
      </w:pPr>
    </w:p>
    <w:p w:rsidR="00241750" w:rsidRDefault="00D8150B">
      <w:pPr>
        <w:widowControl w:val="0"/>
        <w:jc w:val="center"/>
        <w:rPr>
          <w:sz w:val="28"/>
        </w:rPr>
      </w:pPr>
      <w:r>
        <w:rPr>
          <w:sz w:val="28"/>
        </w:rPr>
        <w:t>1. Паспорт муниципальной Программы</w:t>
      </w: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1"/>
        <w:gridCol w:w="7400"/>
      </w:tblGrid>
      <w:tr w:rsidR="00241750" w:rsidTr="00A709C7">
        <w:trPr>
          <w:trHeight w:val="459"/>
        </w:trPr>
        <w:tc>
          <w:tcPr>
            <w:tcW w:w="2801"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8"/>
                <w:szCs w:val="28"/>
              </w:rPr>
            </w:pPr>
            <w:r>
              <w:rPr>
                <w:sz w:val="28"/>
                <w:szCs w:val="28"/>
              </w:rPr>
              <w:t xml:space="preserve">Ответственный </w:t>
            </w:r>
          </w:p>
          <w:p w:rsidR="00241750" w:rsidRDefault="00D8150B">
            <w:pPr>
              <w:keepLines/>
              <w:jc w:val="both"/>
              <w:rPr>
                <w:sz w:val="28"/>
                <w:szCs w:val="28"/>
              </w:rPr>
            </w:pPr>
            <w:r>
              <w:rPr>
                <w:sz w:val="28"/>
                <w:szCs w:val="28"/>
              </w:rPr>
              <w:t>исполнитель Программы</w:t>
            </w:r>
          </w:p>
        </w:tc>
        <w:tc>
          <w:tcPr>
            <w:tcW w:w="7400"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8"/>
                <w:szCs w:val="28"/>
              </w:rPr>
            </w:pPr>
            <w:r>
              <w:rPr>
                <w:sz w:val="28"/>
                <w:szCs w:val="28"/>
              </w:rPr>
              <w:t xml:space="preserve">Департамент финансов администрации </w:t>
            </w:r>
            <w:r>
              <w:rPr>
                <w:sz w:val="28"/>
                <w:szCs w:val="28"/>
                <w:lang w:eastAsia="en-US"/>
              </w:rPr>
              <w:t>города Нижнего Новгорода (далее - департамент финансов)</w:t>
            </w:r>
          </w:p>
        </w:tc>
      </w:tr>
      <w:tr w:rsidR="00241750" w:rsidTr="00A709C7">
        <w:tc>
          <w:tcPr>
            <w:tcW w:w="2801"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8"/>
                <w:szCs w:val="28"/>
              </w:rPr>
            </w:pPr>
            <w:r>
              <w:rPr>
                <w:sz w:val="28"/>
                <w:szCs w:val="28"/>
              </w:rPr>
              <w:t>Цели Программы</w:t>
            </w:r>
          </w:p>
        </w:tc>
        <w:tc>
          <w:tcPr>
            <w:tcW w:w="7400"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8"/>
                <w:szCs w:val="28"/>
              </w:rPr>
            </w:pPr>
            <w:r>
              <w:rPr>
                <w:rFonts w:eastAsia="TimesNewRomanPSMT"/>
                <w:sz w:val="28"/>
                <w:szCs w:val="28"/>
              </w:rPr>
              <w:t xml:space="preserve">Обеспечение долгосрочной сбалансированности и устойчивости бюджета </w:t>
            </w:r>
            <w:r>
              <w:rPr>
                <w:rFonts w:eastAsia="TimesNewRomanPSMT"/>
                <w:sz w:val="28"/>
                <w:szCs w:val="28"/>
                <w:lang w:eastAsia="en-US"/>
              </w:rPr>
              <w:t>города Нижнего Новгорода,</w:t>
            </w:r>
            <w:r>
              <w:rPr>
                <w:sz w:val="28"/>
                <w:szCs w:val="28"/>
              </w:rPr>
              <w:t xml:space="preserve"> повышение эффективности и качества управления </w:t>
            </w:r>
            <w:r>
              <w:rPr>
                <w:rFonts w:eastAsia="TimesNewRomanPSMT"/>
                <w:sz w:val="28"/>
                <w:szCs w:val="28"/>
              </w:rPr>
              <w:t>муниципальными финансами и эффективности бюджетных расходов</w:t>
            </w:r>
            <w:r>
              <w:rPr>
                <w:sz w:val="28"/>
                <w:szCs w:val="28"/>
              </w:rPr>
              <w:t xml:space="preserve"> </w:t>
            </w:r>
            <w:r>
              <w:rPr>
                <w:sz w:val="28"/>
                <w:szCs w:val="28"/>
                <w:lang w:eastAsia="en-US"/>
              </w:rPr>
              <w:t>города Нижнего Новгорода.</w:t>
            </w:r>
            <w:r>
              <w:rPr>
                <w:sz w:val="28"/>
                <w:szCs w:val="28"/>
              </w:rPr>
              <w:t xml:space="preserve"> </w:t>
            </w:r>
          </w:p>
        </w:tc>
      </w:tr>
      <w:tr w:rsidR="00241750" w:rsidTr="00A709C7">
        <w:tc>
          <w:tcPr>
            <w:tcW w:w="2801"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8"/>
                <w:szCs w:val="28"/>
              </w:rPr>
            </w:pPr>
            <w:r>
              <w:rPr>
                <w:sz w:val="28"/>
                <w:szCs w:val="28"/>
              </w:rPr>
              <w:t>Задачи Программы</w:t>
            </w:r>
          </w:p>
        </w:tc>
        <w:tc>
          <w:tcPr>
            <w:tcW w:w="7400" w:type="dxa"/>
            <w:tcBorders>
              <w:top w:val="single" w:sz="4" w:space="0" w:color="auto"/>
              <w:left w:val="single" w:sz="4" w:space="0" w:color="auto"/>
              <w:bottom w:val="single" w:sz="4" w:space="0" w:color="auto"/>
              <w:right w:val="single" w:sz="4" w:space="0" w:color="auto"/>
            </w:tcBorders>
          </w:tcPr>
          <w:p w:rsidR="00241750" w:rsidRDefault="00D8150B">
            <w:pPr>
              <w:keepLines/>
              <w:jc w:val="both"/>
              <w:rPr>
                <w:rFonts w:eastAsia="TimesNewRomanPSMT"/>
                <w:sz w:val="28"/>
                <w:szCs w:val="28"/>
              </w:rPr>
            </w:pPr>
            <w:r>
              <w:rPr>
                <w:rFonts w:eastAsia="TimesNewRomanPSMT"/>
                <w:sz w:val="28"/>
                <w:szCs w:val="28"/>
              </w:rPr>
              <w:t>1. Совершенствование долговой политики.</w:t>
            </w:r>
          </w:p>
          <w:p w:rsidR="00241750" w:rsidRDefault="00D8150B">
            <w:pPr>
              <w:keepLines/>
              <w:jc w:val="both"/>
              <w:rPr>
                <w:sz w:val="28"/>
                <w:szCs w:val="28"/>
              </w:rPr>
            </w:pPr>
            <w:r>
              <w:rPr>
                <w:sz w:val="28"/>
                <w:szCs w:val="28"/>
                <w:shd w:val="clear" w:color="auto" w:fill="FFFFFF"/>
              </w:rPr>
              <w:t>2. Обеспечение наиболее полной мобилизации поступлений доходов в бюджет города Нижнего Новгорода за счет расширения налогооблагаемой базы, привлечения дополнительных налоговых и неналоговых доходов и повышения уровня их собираемости, а также для повышения эффективности бюджетных расходов.</w:t>
            </w:r>
          </w:p>
          <w:p w:rsidR="00241750" w:rsidRDefault="00D8150B">
            <w:pPr>
              <w:keepLines/>
              <w:jc w:val="both"/>
              <w:rPr>
                <w:rFonts w:eastAsia="TimesNewRomanPSMT"/>
                <w:sz w:val="28"/>
                <w:szCs w:val="28"/>
              </w:rPr>
            </w:pPr>
            <w:r>
              <w:rPr>
                <w:rFonts w:eastAsia="TimesNewRomanPSMT"/>
                <w:sz w:val="28"/>
                <w:szCs w:val="28"/>
              </w:rPr>
              <w:t>3. Совершенствование организации планирования и исполнения бюджета, ведение бюджетного учета и формирование бюджетной отчетности, обеспечение открытости и прозрачности информации о бюджетном процессе города.</w:t>
            </w:r>
          </w:p>
          <w:p w:rsidR="00241750" w:rsidRDefault="00D8150B">
            <w:pPr>
              <w:widowControl w:val="0"/>
              <w:jc w:val="both"/>
              <w:rPr>
                <w:sz w:val="28"/>
                <w:szCs w:val="28"/>
              </w:rPr>
            </w:pPr>
            <w:r>
              <w:rPr>
                <w:sz w:val="28"/>
                <w:szCs w:val="28"/>
              </w:rPr>
              <w:t>4. Формирование и развитие новой учетно-технологической модели централизации (специализации) ведения бухгалтерского учета, налогового учета и статистического учета муниципальных учреждений города Нижнего Новгорода в условиях применения современных централизованных технологий обработки данных и ведения бухгалтерского учета.</w:t>
            </w:r>
          </w:p>
          <w:p w:rsidR="00241750" w:rsidRDefault="00D8150B">
            <w:pPr>
              <w:keepLines/>
              <w:jc w:val="both"/>
              <w:rPr>
                <w:sz w:val="28"/>
                <w:szCs w:val="28"/>
              </w:rPr>
            </w:pPr>
            <w:r>
              <w:rPr>
                <w:sz w:val="28"/>
                <w:szCs w:val="28"/>
              </w:rPr>
              <w:t>5. Повышение информирования населения в области финансовой грамотности.</w:t>
            </w:r>
          </w:p>
        </w:tc>
      </w:tr>
      <w:tr w:rsidR="00241750" w:rsidTr="00A709C7">
        <w:tc>
          <w:tcPr>
            <w:tcW w:w="2801"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8"/>
                <w:szCs w:val="28"/>
              </w:rPr>
            </w:pPr>
            <w:r>
              <w:rPr>
                <w:sz w:val="28"/>
                <w:szCs w:val="28"/>
              </w:rPr>
              <w:t>Этапы и сроки реализации Программы</w:t>
            </w:r>
          </w:p>
        </w:tc>
        <w:tc>
          <w:tcPr>
            <w:tcW w:w="7400"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8"/>
                <w:szCs w:val="28"/>
              </w:rPr>
            </w:pPr>
            <w:r>
              <w:rPr>
                <w:sz w:val="28"/>
                <w:szCs w:val="28"/>
              </w:rPr>
              <w:t>2023-2028 годы, реализуется в 1 этап</w:t>
            </w:r>
          </w:p>
        </w:tc>
      </w:tr>
      <w:tr w:rsidR="00241750" w:rsidTr="00A709C7">
        <w:tc>
          <w:tcPr>
            <w:tcW w:w="2801"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8"/>
                <w:szCs w:val="28"/>
              </w:rPr>
            </w:pPr>
            <w:r>
              <w:rPr>
                <w:sz w:val="28"/>
                <w:szCs w:val="28"/>
              </w:rPr>
              <w:lastRenderedPageBreak/>
              <w:t xml:space="preserve">Объемы бюджетных ассигнований Программы за счет средств бюджета города Нижнего Новгорода </w:t>
            </w:r>
          </w:p>
        </w:tc>
        <w:tc>
          <w:tcPr>
            <w:tcW w:w="7400" w:type="dxa"/>
            <w:tcBorders>
              <w:top w:val="single" w:sz="4" w:space="0" w:color="auto"/>
              <w:left w:val="single" w:sz="4" w:space="0" w:color="auto"/>
              <w:bottom w:val="single" w:sz="4" w:space="0" w:color="auto"/>
              <w:right w:val="single" w:sz="4" w:space="0" w:color="auto"/>
            </w:tcBorders>
          </w:tcPr>
          <w:p w:rsidR="00241750" w:rsidRDefault="00D8150B">
            <w:pPr>
              <w:keepLines/>
              <w:ind w:left="34"/>
              <w:jc w:val="both"/>
              <w:rPr>
                <w:sz w:val="28"/>
                <w:szCs w:val="28"/>
              </w:rPr>
            </w:pPr>
            <w:r>
              <w:rPr>
                <w:sz w:val="28"/>
                <w:szCs w:val="28"/>
              </w:rPr>
              <w:t xml:space="preserve">Объем финансирования мероприятий Программы составит </w:t>
            </w:r>
          </w:p>
          <w:p w:rsidR="00241750" w:rsidRPr="00B92D96" w:rsidRDefault="00B92D96">
            <w:pPr>
              <w:jc w:val="both"/>
              <w:rPr>
                <w:color w:val="000000"/>
                <w:sz w:val="28"/>
                <w:szCs w:val="28"/>
              </w:rPr>
            </w:pPr>
            <w:r w:rsidRPr="00B92D96">
              <w:rPr>
                <w:color w:val="000000"/>
                <w:sz w:val="28"/>
                <w:szCs w:val="28"/>
              </w:rPr>
              <w:t>7620038996,59</w:t>
            </w:r>
            <w:r w:rsidR="00D8150B" w:rsidRPr="0001606F">
              <w:rPr>
                <w:sz w:val="28"/>
                <w:szCs w:val="28"/>
              </w:rPr>
              <w:t xml:space="preserve"> руб., в том числе по годам:</w:t>
            </w:r>
          </w:p>
          <w:p w:rsidR="00204922" w:rsidRDefault="00D8150B" w:rsidP="00204922">
            <w:pPr>
              <w:jc w:val="both"/>
              <w:rPr>
                <w:b/>
                <w:bCs/>
                <w:color w:val="000000"/>
              </w:rPr>
            </w:pPr>
            <w:r w:rsidRPr="00204922">
              <w:rPr>
                <w:sz w:val="28"/>
                <w:szCs w:val="28"/>
              </w:rPr>
              <w:t xml:space="preserve">2023 год </w:t>
            </w:r>
            <w:r w:rsidR="00F87BA9">
              <w:rPr>
                <w:sz w:val="28"/>
                <w:szCs w:val="28"/>
              </w:rPr>
              <w:t>-</w:t>
            </w:r>
            <w:r w:rsidRPr="00204922">
              <w:rPr>
                <w:sz w:val="28"/>
                <w:szCs w:val="28"/>
              </w:rPr>
              <w:t xml:space="preserve"> </w:t>
            </w:r>
            <w:r w:rsidR="00204922">
              <w:rPr>
                <w:bCs/>
                <w:color w:val="000000"/>
                <w:sz w:val="28"/>
                <w:szCs w:val="28"/>
              </w:rPr>
              <w:t>1</w:t>
            </w:r>
            <w:r w:rsidR="00204922" w:rsidRPr="00204922">
              <w:rPr>
                <w:bCs/>
                <w:color w:val="000000"/>
                <w:sz w:val="28"/>
                <w:szCs w:val="28"/>
              </w:rPr>
              <w:t>259602173,24</w:t>
            </w:r>
            <w:r w:rsidR="00204922" w:rsidRPr="00204922">
              <w:rPr>
                <w:b/>
                <w:bCs/>
                <w:color w:val="000000"/>
                <w:sz w:val="28"/>
                <w:szCs w:val="28"/>
              </w:rPr>
              <w:t xml:space="preserve"> </w:t>
            </w:r>
            <w:r w:rsidRPr="00204922">
              <w:rPr>
                <w:sz w:val="28"/>
                <w:szCs w:val="28"/>
              </w:rPr>
              <w:t>руб.;</w:t>
            </w:r>
          </w:p>
          <w:p w:rsidR="00241750" w:rsidRPr="00204922" w:rsidRDefault="00D8150B" w:rsidP="00204922">
            <w:pPr>
              <w:keepLines/>
              <w:ind w:left="34"/>
              <w:jc w:val="both"/>
              <w:rPr>
                <w:sz w:val="28"/>
                <w:szCs w:val="28"/>
              </w:rPr>
            </w:pPr>
            <w:r w:rsidRPr="00204922">
              <w:rPr>
                <w:sz w:val="28"/>
                <w:szCs w:val="28"/>
              </w:rPr>
              <w:t xml:space="preserve">2024 год </w:t>
            </w:r>
            <w:r w:rsidR="00F87BA9">
              <w:rPr>
                <w:sz w:val="28"/>
                <w:szCs w:val="28"/>
              </w:rPr>
              <w:t>-</w:t>
            </w:r>
            <w:r w:rsidRPr="00204922">
              <w:rPr>
                <w:sz w:val="28"/>
                <w:szCs w:val="28"/>
              </w:rPr>
              <w:t xml:space="preserve"> </w:t>
            </w:r>
            <w:r w:rsidR="00204922" w:rsidRPr="00204922">
              <w:rPr>
                <w:bCs/>
                <w:color w:val="000000"/>
                <w:sz w:val="28"/>
                <w:szCs w:val="28"/>
              </w:rPr>
              <w:t>1317186412,54</w:t>
            </w:r>
            <w:r w:rsidRPr="00204922">
              <w:rPr>
                <w:sz w:val="28"/>
                <w:szCs w:val="28"/>
              </w:rPr>
              <w:t xml:space="preserve"> руб.;</w:t>
            </w:r>
          </w:p>
          <w:p w:rsidR="00241750" w:rsidRPr="00F87BA9" w:rsidRDefault="00D8150B" w:rsidP="00F87BA9">
            <w:pPr>
              <w:keepLines/>
              <w:ind w:left="34"/>
              <w:jc w:val="both"/>
              <w:rPr>
                <w:sz w:val="28"/>
                <w:szCs w:val="28"/>
              </w:rPr>
            </w:pPr>
            <w:r w:rsidRPr="00F87BA9">
              <w:rPr>
                <w:sz w:val="28"/>
                <w:szCs w:val="28"/>
              </w:rPr>
              <w:t xml:space="preserve">2025 год </w:t>
            </w:r>
            <w:r w:rsidR="00F87BA9">
              <w:rPr>
                <w:sz w:val="28"/>
                <w:szCs w:val="28"/>
              </w:rPr>
              <w:t>-</w:t>
            </w:r>
            <w:r w:rsidRPr="00F87BA9">
              <w:rPr>
                <w:sz w:val="28"/>
                <w:szCs w:val="28"/>
              </w:rPr>
              <w:t xml:space="preserve"> </w:t>
            </w:r>
            <w:r w:rsidR="00F87BA9" w:rsidRPr="00F87BA9">
              <w:rPr>
                <w:bCs/>
                <w:color w:val="000000"/>
                <w:sz w:val="28"/>
                <w:szCs w:val="28"/>
              </w:rPr>
              <w:t>1302585992,82</w:t>
            </w:r>
            <w:r w:rsidRPr="00F87BA9">
              <w:rPr>
                <w:sz w:val="28"/>
                <w:szCs w:val="28"/>
              </w:rPr>
              <w:t xml:space="preserve"> руб.;</w:t>
            </w:r>
          </w:p>
          <w:p w:rsidR="00241750" w:rsidRPr="00D642B0" w:rsidRDefault="00D8150B">
            <w:pPr>
              <w:keepLines/>
              <w:ind w:left="34"/>
              <w:jc w:val="both"/>
              <w:rPr>
                <w:sz w:val="28"/>
                <w:szCs w:val="28"/>
              </w:rPr>
            </w:pPr>
            <w:r w:rsidRPr="0001606F">
              <w:rPr>
                <w:sz w:val="28"/>
                <w:szCs w:val="28"/>
              </w:rPr>
              <w:t xml:space="preserve">2026 год - </w:t>
            </w:r>
            <w:r w:rsidR="00D642B0" w:rsidRPr="00D642B0">
              <w:rPr>
                <w:sz w:val="28"/>
                <w:szCs w:val="28"/>
              </w:rPr>
              <w:t>1200975675,23</w:t>
            </w:r>
            <w:r w:rsidRPr="00D642B0">
              <w:rPr>
                <w:sz w:val="28"/>
                <w:szCs w:val="28"/>
              </w:rPr>
              <w:t xml:space="preserve"> руб.;</w:t>
            </w:r>
          </w:p>
          <w:p w:rsidR="00241750" w:rsidRPr="00D642B0" w:rsidRDefault="00D8150B">
            <w:pPr>
              <w:keepLines/>
              <w:ind w:left="34"/>
              <w:jc w:val="both"/>
              <w:rPr>
                <w:sz w:val="28"/>
                <w:szCs w:val="28"/>
              </w:rPr>
            </w:pPr>
            <w:r w:rsidRPr="00D642B0">
              <w:rPr>
                <w:sz w:val="28"/>
                <w:szCs w:val="28"/>
              </w:rPr>
              <w:t xml:space="preserve">2027 год - </w:t>
            </w:r>
            <w:r w:rsidR="00D642B0" w:rsidRPr="00D642B0">
              <w:rPr>
                <w:sz w:val="28"/>
                <w:szCs w:val="28"/>
              </w:rPr>
              <w:t>1246284027,96</w:t>
            </w:r>
            <w:r w:rsidRPr="00D642B0">
              <w:rPr>
                <w:sz w:val="28"/>
                <w:szCs w:val="28"/>
              </w:rPr>
              <w:t xml:space="preserve"> р</w:t>
            </w:r>
            <w:bookmarkStart w:id="1" w:name="_GoBack"/>
            <w:bookmarkEnd w:id="1"/>
            <w:r w:rsidRPr="00D642B0">
              <w:rPr>
                <w:sz w:val="28"/>
                <w:szCs w:val="28"/>
              </w:rPr>
              <w:t>уб.;</w:t>
            </w:r>
          </w:p>
          <w:p w:rsidR="00241750" w:rsidRPr="0001606F" w:rsidRDefault="00D8150B">
            <w:pPr>
              <w:keepLines/>
              <w:ind w:left="34"/>
              <w:jc w:val="both"/>
              <w:rPr>
                <w:sz w:val="28"/>
                <w:szCs w:val="28"/>
              </w:rPr>
            </w:pPr>
            <w:r w:rsidRPr="00D642B0">
              <w:rPr>
                <w:sz w:val="28"/>
                <w:szCs w:val="28"/>
              </w:rPr>
              <w:t xml:space="preserve">2028 год - </w:t>
            </w:r>
            <w:r w:rsidR="00D642B0" w:rsidRPr="00D642B0">
              <w:rPr>
                <w:sz w:val="28"/>
                <w:szCs w:val="28"/>
              </w:rPr>
              <w:t>1293404714,80</w:t>
            </w:r>
            <w:r w:rsidRPr="00D642B0">
              <w:rPr>
                <w:sz w:val="28"/>
                <w:szCs w:val="28"/>
              </w:rPr>
              <w:t xml:space="preserve"> руб</w:t>
            </w:r>
            <w:r w:rsidRPr="0001606F">
              <w:rPr>
                <w:sz w:val="28"/>
                <w:szCs w:val="28"/>
              </w:rPr>
              <w:t>.</w:t>
            </w:r>
          </w:p>
          <w:p w:rsidR="009F4883" w:rsidRDefault="009F4883">
            <w:pPr>
              <w:keepLines/>
              <w:ind w:left="34"/>
              <w:jc w:val="both"/>
              <w:rPr>
                <w:sz w:val="28"/>
                <w:szCs w:val="28"/>
              </w:rPr>
            </w:pPr>
          </w:p>
          <w:p w:rsidR="00241750" w:rsidRDefault="00D8150B">
            <w:pPr>
              <w:keepLines/>
              <w:ind w:left="34"/>
              <w:jc w:val="both"/>
              <w:rPr>
                <w:sz w:val="28"/>
                <w:szCs w:val="28"/>
              </w:rPr>
            </w:pPr>
            <w:r>
              <w:rPr>
                <w:sz w:val="28"/>
                <w:szCs w:val="28"/>
              </w:rPr>
              <w:t>Объемы финансирования на выполнение мероприятий Программы ежегодно уточняются в процессе исполнения бюджета города и при формировании бюджета на очередной финансовый год и плановый период.</w:t>
            </w:r>
          </w:p>
          <w:p w:rsidR="00241750" w:rsidRDefault="00241750">
            <w:pPr>
              <w:keepLines/>
              <w:ind w:left="34"/>
              <w:jc w:val="both"/>
              <w:rPr>
                <w:sz w:val="28"/>
                <w:szCs w:val="28"/>
              </w:rPr>
            </w:pPr>
          </w:p>
        </w:tc>
      </w:tr>
      <w:tr w:rsidR="00241750" w:rsidTr="00A709C7">
        <w:tc>
          <w:tcPr>
            <w:tcW w:w="2801"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8"/>
                <w:szCs w:val="28"/>
              </w:rPr>
            </w:pPr>
            <w:r>
              <w:rPr>
                <w:sz w:val="28"/>
                <w:szCs w:val="28"/>
              </w:rPr>
              <w:t xml:space="preserve">Целевые индикаторы </w:t>
            </w:r>
          </w:p>
          <w:p w:rsidR="00241750" w:rsidRDefault="00D8150B">
            <w:pPr>
              <w:keepLines/>
              <w:jc w:val="both"/>
              <w:rPr>
                <w:sz w:val="28"/>
                <w:szCs w:val="28"/>
              </w:rPr>
            </w:pPr>
            <w:r>
              <w:rPr>
                <w:sz w:val="28"/>
                <w:szCs w:val="28"/>
              </w:rPr>
              <w:t>Программы</w:t>
            </w:r>
          </w:p>
        </w:tc>
        <w:tc>
          <w:tcPr>
            <w:tcW w:w="7400" w:type="dxa"/>
            <w:tcBorders>
              <w:top w:val="single" w:sz="4" w:space="0" w:color="auto"/>
              <w:left w:val="single" w:sz="4" w:space="0" w:color="auto"/>
              <w:bottom w:val="single" w:sz="4" w:space="0" w:color="auto"/>
              <w:right w:val="single" w:sz="4" w:space="0" w:color="auto"/>
            </w:tcBorders>
          </w:tcPr>
          <w:p w:rsidR="00241750" w:rsidRDefault="00D8150B">
            <w:pPr>
              <w:ind w:firstLine="601"/>
              <w:jc w:val="both"/>
              <w:rPr>
                <w:sz w:val="28"/>
                <w:szCs w:val="28"/>
              </w:rPr>
            </w:pPr>
            <w:r>
              <w:rPr>
                <w:sz w:val="28"/>
                <w:szCs w:val="28"/>
              </w:rPr>
              <w:t>Соблюдение ограничения по объему муниципального долга города по отношению к общему объему доходов бюджета города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установленного в размере не более 85%.</w:t>
            </w:r>
          </w:p>
          <w:p w:rsidR="00241750" w:rsidRDefault="00D8150B">
            <w:pPr>
              <w:ind w:firstLine="601"/>
              <w:jc w:val="both"/>
              <w:rPr>
                <w:sz w:val="28"/>
                <w:szCs w:val="28"/>
              </w:rPr>
            </w:pPr>
            <w:r>
              <w:rPr>
                <w:sz w:val="28"/>
                <w:szCs w:val="28"/>
              </w:rPr>
              <w:t>Выполнение показателя «Доля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не более 8%.</w:t>
            </w:r>
          </w:p>
          <w:p w:rsidR="00241750" w:rsidRDefault="00D8150B">
            <w:pPr>
              <w:keepLines/>
              <w:ind w:firstLine="601"/>
              <w:jc w:val="both"/>
              <w:rPr>
                <w:sz w:val="28"/>
                <w:szCs w:val="28"/>
              </w:rPr>
            </w:pPr>
            <w:r>
              <w:rPr>
                <w:sz w:val="28"/>
                <w:szCs w:val="28"/>
              </w:rPr>
              <w:t xml:space="preserve">Эффект </w:t>
            </w:r>
            <w:proofErr w:type="gramStart"/>
            <w:r>
              <w:rPr>
                <w:sz w:val="28"/>
                <w:szCs w:val="28"/>
              </w:rPr>
              <w:t>от выполнения</w:t>
            </w:r>
            <w:proofErr w:type="gramEnd"/>
            <w:r>
              <w:rPr>
                <w:sz w:val="28"/>
                <w:szCs w:val="28"/>
              </w:rPr>
              <w:t xml:space="preserve"> утвержденного главой города Нижнего Новгорода плана мероприятий по увеличению доходов и повышению эффективности расходов бюджета города Нижнего Новгорода - не менее 1 млрд. руб. в год.</w:t>
            </w:r>
          </w:p>
          <w:p w:rsidR="00241750" w:rsidRDefault="00D8150B">
            <w:pPr>
              <w:ind w:firstLine="601"/>
              <w:jc w:val="both"/>
              <w:rPr>
                <w:sz w:val="28"/>
                <w:szCs w:val="28"/>
              </w:rPr>
            </w:pPr>
            <w:r>
              <w:rPr>
                <w:sz w:val="28"/>
                <w:szCs w:val="28"/>
              </w:rPr>
              <w:t>Доля расходов на очередной финансовый год, увязанных с реестром расходных обязательств города, в общем объеме расходов бюджета города Нижнего Новгорода - 100%.</w:t>
            </w:r>
          </w:p>
          <w:p w:rsidR="00241750" w:rsidRDefault="00D8150B">
            <w:pPr>
              <w:ind w:firstLine="601"/>
              <w:jc w:val="both"/>
              <w:rPr>
                <w:sz w:val="28"/>
                <w:szCs w:val="28"/>
              </w:rPr>
            </w:pPr>
            <w:r>
              <w:rPr>
                <w:sz w:val="28"/>
                <w:szCs w:val="28"/>
              </w:rPr>
              <w:t>Доля расходов бюджета города, формируемых в рамках муниципальных программ, в общем объеме расходов бюджета города - не менее 90%.</w:t>
            </w:r>
          </w:p>
          <w:p w:rsidR="00241750" w:rsidRDefault="00D8150B">
            <w:pPr>
              <w:keepLines/>
              <w:ind w:firstLine="601"/>
              <w:jc w:val="both"/>
              <w:rPr>
                <w:sz w:val="28"/>
                <w:szCs w:val="28"/>
              </w:rPr>
            </w:pPr>
            <w:r>
              <w:rPr>
                <w:sz w:val="28"/>
                <w:szCs w:val="28"/>
              </w:rPr>
              <w:t>Соблюдение установленного Бюджетным кодексом Российской Федерации ограничения по размеру дефицита бюджета города по отношению к общему годовому объему доходов бюджета города без учета безвозмездных поступлений и (или) поступлений налоговых доходов по дополнительным нормативам отчислений на уровне не более 10%.</w:t>
            </w:r>
          </w:p>
          <w:p w:rsidR="00241750" w:rsidRDefault="00D8150B">
            <w:pPr>
              <w:keepLines/>
              <w:ind w:firstLine="601"/>
              <w:jc w:val="both"/>
              <w:rPr>
                <w:sz w:val="28"/>
                <w:szCs w:val="28"/>
              </w:rPr>
            </w:pPr>
            <w:r>
              <w:rPr>
                <w:sz w:val="28"/>
                <w:szCs w:val="28"/>
              </w:rPr>
              <w:lastRenderedPageBreak/>
              <w:t>Отклонение планируемых показателей расходов местного бюджета (за исключением расходов, осуществляемых за счет межбюджетных трансфертов) от фактических расходов - не более 3%.</w:t>
            </w:r>
          </w:p>
          <w:p w:rsidR="00241750" w:rsidRDefault="00D8150B">
            <w:pPr>
              <w:keepLines/>
              <w:ind w:firstLine="601"/>
              <w:jc w:val="both"/>
              <w:rPr>
                <w:sz w:val="28"/>
                <w:szCs w:val="28"/>
              </w:rPr>
            </w:pPr>
            <w:r>
              <w:rPr>
                <w:sz w:val="28"/>
                <w:szCs w:val="28"/>
              </w:rPr>
              <w:t>Доля муниципальных учреждений города Нижнего Новгорода, обслуживаемых МБУ «Межотраслевая централизованная бухгалтерия муниципальных учреждений города Нижнего Новгорода» (ведение бухгалтерского, налогового и статистического учета) - 78%.</w:t>
            </w:r>
          </w:p>
          <w:p w:rsidR="00241750" w:rsidRDefault="00D8150B">
            <w:pPr>
              <w:keepLines/>
              <w:ind w:firstLine="601"/>
              <w:jc w:val="both"/>
              <w:rPr>
                <w:rFonts w:eastAsia="TimesNewRomanPSMT"/>
                <w:sz w:val="28"/>
                <w:szCs w:val="28"/>
              </w:rPr>
            </w:pPr>
            <w:r>
              <w:rPr>
                <w:sz w:val="28"/>
                <w:szCs w:val="28"/>
              </w:rPr>
              <w:t xml:space="preserve">Прирост количества посещений </w:t>
            </w:r>
            <w:r>
              <w:rPr>
                <w:bCs/>
                <w:sz w:val="28"/>
                <w:szCs w:val="28"/>
              </w:rPr>
              <w:t xml:space="preserve">интернет-портала «Открытый бюджет города Нижнего Новгорода» </w:t>
            </w:r>
            <w:r>
              <w:rPr>
                <w:sz w:val="28"/>
                <w:szCs w:val="28"/>
              </w:rPr>
              <w:t>не менее чем на 10% ежегодно.</w:t>
            </w:r>
          </w:p>
        </w:tc>
      </w:tr>
    </w:tbl>
    <w:p w:rsidR="00241750" w:rsidRDefault="00241750">
      <w:pPr>
        <w:widowControl w:val="0"/>
        <w:ind w:firstLine="720"/>
        <w:jc w:val="center"/>
        <w:outlineLvl w:val="0"/>
        <w:rPr>
          <w:bCs/>
          <w:sz w:val="28"/>
        </w:rPr>
      </w:pPr>
    </w:p>
    <w:p w:rsidR="00241750" w:rsidRDefault="00D8150B">
      <w:pPr>
        <w:widowControl w:val="0"/>
        <w:jc w:val="center"/>
        <w:outlineLvl w:val="0"/>
        <w:rPr>
          <w:bCs/>
          <w:sz w:val="28"/>
          <w:szCs w:val="28"/>
        </w:rPr>
      </w:pPr>
      <w:r>
        <w:rPr>
          <w:bCs/>
          <w:sz w:val="28"/>
          <w:szCs w:val="28"/>
        </w:rPr>
        <w:t>2. Текстовая часть Программы</w:t>
      </w:r>
    </w:p>
    <w:p w:rsidR="00241750" w:rsidRDefault="00241750">
      <w:pPr>
        <w:widowControl w:val="0"/>
        <w:ind w:firstLine="720"/>
        <w:jc w:val="center"/>
        <w:outlineLvl w:val="0"/>
        <w:rPr>
          <w:bCs/>
          <w:sz w:val="28"/>
          <w:szCs w:val="28"/>
        </w:rPr>
      </w:pPr>
    </w:p>
    <w:p w:rsidR="00241750" w:rsidRDefault="00D8150B">
      <w:pPr>
        <w:widowControl w:val="0"/>
        <w:ind w:firstLine="720"/>
        <w:jc w:val="both"/>
        <w:outlineLvl w:val="0"/>
        <w:rPr>
          <w:bCs/>
          <w:sz w:val="28"/>
          <w:szCs w:val="28"/>
        </w:rPr>
      </w:pPr>
      <w:r>
        <w:rPr>
          <w:bCs/>
          <w:sz w:val="28"/>
          <w:szCs w:val="28"/>
        </w:rPr>
        <w:t>2.1. Характеристика текущего состояния.</w:t>
      </w:r>
    </w:p>
    <w:p w:rsidR="00241750" w:rsidRDefault="00241750">
      <w:pPr>
        <w:widowControl w:val="0"/>
        <w:ind w:firstLine="720"/>
        <w:jc w:val="both"/>
        <w:outlineLvl w:val="0"/>
        <w:rPr>
          <w:bCs/>
          <w:sz w:val="28"/>
          <w:szCs w:val="28"/>
        </w:rPr>
      </w:pPr>
    </w:p>
    <w:p w:rsidR="00241750" w:rsidRDefault="00D8150B">
      <w:pPr>
        <w:widowControl w:val="0"/>
        <w:ind w:firstLine="720"/>
        <w:jc w:val="both"/>
        <w:outlineLvl w:val="0"/>
        <w:rPr>
          <w:bCs/>
          <w:sz w:val="28"/>
          <w:szCs w:val="28"/>
        </w:rPr>
      </w:pPr>
      <w:r>
        <w:rPr>
          <w:bCs/>
          <w:sz w:val="28"/>
          <w:szCs w:val="28"/>
        </w:rPr>
        <w:t>Бюджетный процесс в городском округе город Нижний Новгород осуществляется в соответствии с решением городской Думы города Нижнего Новгорода от 29.05.2013 № 79 «О Положении о бюджетном процессе в муниципальном образовании городской округ город Нижний Новгород».</w:t>
      </w:r>
    </w:p>
    <w:p w:rsidR="00241750" w:rsidRDefault="00D8150B">
      <w:pPr>
        <w:widowControl w:val="0"/>
        <w:ind w:firstLine="720"/>
        <w:jc w:val="both"/>
        <w:outlineLvl w:val="0"/>
        <w:rPr>
          <w:bCs/>
          <w:sz w:val="28"/>
          <w:szCs w:val="28"/>
        </w:rPr>
      </w:pPr>
      <w:r>
        <w:rPr>
          <w:bCs/>
          <w:sz w:val="28"/>
          <w:szCs w:val="28"/>
        </w:rPr>
        <w:t>Ежегодно разрабатываются и утверждаются Основные направления бюджетной и налоговой политики города Нижнего Новгорода, которые определяют основные цели и задачи бюджетной и налоговой политики города Нижнего Новгорода на трехлетний период. Постановлением администрации города Нижнего Новгорода от 31.08.2022 №</w:t>
      </w:r>
      <w:r>
        <w:t xml:space="preserve"> </w:t>
      </w:r>
      <w:r>
        <w:rPr>
          <w:bCs/>
          <w:sz w:val="28"/>
          <w:szCs w:val="28"/>
        </w:rPr>
        <w:t>4491 утверждены Основные направления бюджетной и налоговой политики города Нижнего Новгорода на 2023 год и на плановый период 2024 и 2025 годов.</w:t>
      </w:r>
    </w:p>
    <w:p w:rsidR="00241750" w:rsidRDefault="00D8150B">
      <w:pPr>
        <w:widowControl w:val="0"/>
        <w:ind w:firstLine="720"/>
        <w:jc w:val="both"/>
        <w:outlineLvl w:val="0"/>
        <w:rPr>
          <w:bCs/>
          <w:sz w:val="28"/>
          <w:szCs w:val="28"/>
        </w:rPr>
      </w:pPr>
      <w:r>
        <w:rPr>
          <w:bCs/>
          <w:sz w:val="28"/>
          <w:szCs w:val="28"/>
        </w:rPr>
        <w:t>Реестр расходных обязательств городского округа город Нижний Новгород ведется в порядке, установленном постановлением администрации города Нижнего Новгорода от 27.06.2013 № 2313 «Об утверждении Порядка формирования и ведения реестра расходных обязательств города Нижнего Новгорода».</w:t>
      </w:r>
    </w:p>
    <w:p w:rsidR="00241750" w:rsidRDefault="00D8150B">
      <w:pPr>
        <w:widowControl w:val="0"/>
        <w:ind w:firstLine="720"/>
        <w:jc w:val="both"/>
        <w:outlineLvl w:val="0"/>
        <w:rPr>
          <w:bCs/>
          <w:sz w:val="28"/>
          <w:szCs w:val="28"/>
        </w:rPr>
      </w:pPr>
      <w:r>
        <w:rPr>
          <w:bCs/>
          <w:sz w:val="28"/>
          <w:szCs w:val="28"/>
        </w:rPr>
        <w:t>С 2017 года городской бюджет формируется на очередной финансовый год и плановый период в соответствии с Порядком составления проекта бюджета города Нижнего Новгорода, утверждённым постановлением администрации города Нижнего Новгорода от 25.08.2014 № 3345. Бюджет города формируется в программном формате, доля расходов бюджета города, формируемых в рамках муниципальных программ, в общем объеме расходов бюджета города составляет не менее 90%. Постановлением администрации города Нижнего Новгорода от 08.04.2014 № 1228 утвержден Порядок разработки, реализации и оценки эффективности муниципальных программ города Нижнего Новгорода и Методические рекомендации по разработке и реализации муниципальных программ города Нижнего Новгорода. Постановлением администрации города Нижнего Новгорода от 08.07.2014 № 2542 утвержден перечень муниципальных программ города Нижнего Новгорода. В перечень на 2022 год включены 24 муниципальные программы.</w:t>
      </w:r>
    </w:p>
    <w:p w:rsidR="00241750" w:rsidRDefault="00D8150B">
      <w:pPr>
        <w:widowControl w:val="0"/>
        <w:ind w:firstLine="720"/>
        <w:jc w:val="both"/>
        <w:outlineLvl w:val="0"/>
        <w:rPr>
          <w:bCs/>
          <w:sz w:val="28"/>
          <w:szCs w:val="28"/>
        </w:rPr>
      </w:pPr>
      <w:r>
        <w:rPr>
          <w:bCs/>
          <w:sz w:val="28"/>
          <w:szCs w:val="28"/>
        </w:rPr>
        <w:t>В соответствии с п</w:t>
      </w:r>
      <w:r>
        <w:rPr>
          <w:sz w:val="28"/>
          <w:szCs w:val="28"/>
        </w:rPr>
        <w:t xml:space="preserve">остановлением администрации </w:t>
      </w:r>
      <w:r>
        <w:rPr>
          <w:bCs/>
          <w:sz w:val="28"/>
          <w:szCs w:val="28"/>
        </w:rPr>
        <w:t>города Нижнего Новгорода</w:t>
      </w:r>
      <w:r>
        <w:rPr>
          <w:sz w:val="28"/>
          <w:szCs w:val="28"/>
        </w:rPr>
        <w:t xml:space="preserve"> от 20.01.2016 № 107 «Об утверждении Порядка разработки бюджетного прогноза </w:t>
      </w:r>
      <w:r>
        <w:rPr>
          <w:sz w:val="28"/>
          <w:szCs w:val="28"/>
        </w:rPr>
        <w:lastRenderedPageBreak/>
        <w:t xml:space="preserve">муниципального образования город Нижний Новгород на долгосрочный период» утверждается бюджетный прогноз города. </w:t>
      </w:r>
      <w:r>
        <w:rPr>
          <w:bCs/>
          <w:sz w:val="28"/>
          <w:szCs w:val="28"/>
        </w:rPr>
        <w:t>Бюджетный прогноз города Нижнего Новгорода на долгосрочный период (2020 - 2030 годы) утвержден постановлением администрации города Нижнего Новгорода от 03.02.2020 № 303 «Об утверждении бюджетного прогноза города Нижнего Новгорода на долгосрочный период (2020 - 2030 годы)».</w:t>
      </w:r>
    </w:p>
    <w:p w:rsidR="00241750" w:rsidRDefault="00D8150B">
      <w:pPr>
        <w:widowControl w:val="0"/>
        <w:ind w:firstLine="720"/>
        <w:jc w:val="both"/>
        <w:outlineLvl w:val="0"/>
        <w:rPr>
          <w:bCs/>
          <w:sz w:val="28"/>
          <w:szCs w:val="28"/>
        </w:rPr>
      </w:pPr>
      <w:r>
        <w:rPr>
          <w:bCs/>
          <w:sz w:val="28"/>
          <w:szCs w:val="28"/>
        </w:rPr>
        <w:t>Формирование и исполнение бюджета осуществляется в соответствии с требованиями Бюджетного кодекса Российской Федерации. Постановлением администрации города Нижнего Новгорода от 22.03.2018 № 769 «О мерах по обеспечению исполнения бюджета города Нижнего Новгорода» утверждено Положение о мерах по обеспечению исполнения бюджета города Нижнего Новгорода.</w:t>
      </w:r>
    </w:p>
    <w:p w:rsidR="00241750" w:rsidRDefault="00D8150B">
      <w:pPr>
        <w:widowControl w:val="0"/>
        <w:ind w:firstLine="720"/>
        <w:jc w:val="both"/>
        <w:outlineLvl w:val="0"/>
        <w:rPr>
          <w:bCs/>
          <w:sz w:val="28"/>
          <w:szCs w:val="28"/>
        </w:rPr>
      </w:pPr>
      <w:r>
        <w:rPr>
          <w:bCs/>
          <w:sz w:val="28"/>
          <w:szCs w:val="28"/>
        </w:rPr>
        <w:t>По результатам исполнения городского бюджета департамент финансов ежегодно проводит мониторинг качества финансового менеджмента, осуществляемого главными администраторами средств бюджета города Нижнего Новгорода. Мониторинг качества финансового менеджмента осуществляется в соответствии с Положением об организации проведения мониторинга качества финансового менеджмента, осуществляемого главными администраторами средств бюджета города Нижнего Новгорода, утвержденным приказом директора департамента финансов администрации города Нижнего Новгорода от 29.01.2020 № 19 «Об организации проведения мониторинга качества финансового менеджмента, осуществляемого главными администраторами средств бюджета города Нижнего Новгорода».</w:t>
      </w:r>
    </w:p>
    <w:p w:rsidR="00241750" w:rsidRDefault="00D8150B">
      <w:pPr>
        <w:widowControl w:val="0"/>
        <w:ind w:firstLine="720"/>
        <w:jc w:val="both"/>
        <w:outlineLvl w:val="0"/>
        <w:rPr>
          <w:bCs/>
          <w:sz w:val="28"/>
          <w:szCs w:val="28"/>
        </w:rPr>
      </w:pPr>
      <w:r>
        <w:rPr>
          <w:bCs/>
          <w:sz w:val="28"/>
          <w:szCs w:val="28"/>
        </w:rPr>
        <w:t>Проведена большая работа по автоматизации бюджетного процесса, способствующая повышению качества исполнения городского бюджета и формирования бюджетной отчетности. В соответствии с распоряжением администрации города Нижнего Новгорода от 02.06.2021 № 355-р «О муниципальной информационной системе «Финансы города Нижнего Новгорода» администрации города Нижнего Новгорода» создана муниципальная информационная система «Финансы города Нижнего Новгорода» администрации города Нижнего Новгорода (далее - МИС «Финансы»).</w:t>
      </w:r>
    </w:p>
    <w:p w:rsidR="00241750" w:rsidRDefault="00D8150B">
      <w:pPr>
        <w:widowControl w:val="0"/>
        <w:ind w:firstLine="720"/>
        <w:jc w:val="both"/>
        <w:outlineLvl w:val="0"/>
        <w:rPr>
          <w:bCs/>
          <w:sz w:val="28"/>
          <w:szCs w:val="28"/>
        </w:rPr>
      </w:pPr>
      <w:r>
        <w:rPr>
          <w:bCs/>
          <w:sz w:val="28"/>
          <w:szCs w:val="28"/>
        </w:rPr>
        <w:t> К основным функциям МИС «Финансы» относятся:</w:t>
      </w:r>
    </w:p>
    <w:p w:rsidR="00241750" w:rsidRDefault="00D8150B">
      <w:pPr>
        <w:widowControl w:val="0"/>
        <w:ind w:firstLine="720"/>
        <w:jc w:val="both"/>
        <w:outlineLvl w:val="0"/>
        <w:rPr>
          <w:bCs/>
          <w:sz w:val="28"/>
          <w:szCs w:val="28"/>
        </w:rPr>
      </w:pPr>
      <w:r>
        <w:rPr>
          <w:bCs/>
          <w:sz w:val="28"/>
          <w:szCs w:val="28"/>
        </w:rPr>
        <w:t>1. Автоматизация процессов формирования и исполнения бюджета города Нижнего Новгорода.</w:t>
      </w:r>
    </w:p>
    <w:p w:rsidR="00241750" w:rsidRDefault="00D8150B">
      <w:pPr>
        <w:widowControl w:val="0"/>
        <w:ind w:firstLine="720"/>
        <w:jc w:val="both"/>
        <w:outlineLvl w:val="0"/>
        <w:rPr>
          <w:bCs/>
          <w:sz w:val="28"/>
          <w:szCs w:val="28"/>
        </w:rPr>
      </w:pPr>
      <w:r>
        <w:rPr>
          <w:bCs/>
          <w:sz w:val="28"/>
          <w:szCs w:val="28"/>
        </w:rPr>
        <w:t>2. Автоматизация процессов планирования и осуществления закупок товаров, работ и услуг для обеспечения нужд города Нижнего Новгорода.</w:t>
      </w:r>
    </w:p>
    <w:p w:rsidR="00241750" w:rsidRDefault="00D8150B">
      <w:pPr>
        <w:widowControl w:val="0"/>
        <w:ind w:firstLine="720"/>
        <w:jc w:val="both"/>
        <w:outlineLvl w:val="0"/>
        <w:rPr>
          <w:bCs/>
          <w:sz w:val="28"/>
          <w:szCs w:val="28"/>
        </w:rPr>
      </w:pPr>
      <w:r>
        <w:rPr>
          <w:bCs/>
          <w:sz w:val="28"/>
          <w:szCs w:val="28"/>
        </w:rPr>
        <w:t>3. Автоматизация процессов формирования информации о бюджетных данных для размещения на портале «Открытый бюджет».</w:t>
      </w:r>
    </w:p>
    <w:p w:rsidR="00241750" w:rsidRDefault="00D8150B">
      <w:pPr>
        <w:widowControl w:val="0"/>
        <w:ind w:firstLine="720"/>
        <w:jc w:val="both"/>
        <w:outlineLvl w:val="0"/>
        <w:rPr>
          <w:bCs/>
          <w:sz w:val="28"/>
          <w:szCs w:val="28"/>
        </w:rPr>
      </w:pPr>
      <w:r>
        <w:rPr>
          <w:bCs/>
          <w:sz w:val="28"/>
          <w:szCs w:val="28"/>
        </w:rPr>
        <w:t>4. Автоматизация процессов разработки, формирования, реализации и проведения оценки эффективности реализации муниципальных программ города Нижнего Новгорода.</w:t>
      </w:r>
    </w:p>
    <w:p w:rsidR="00241750" w:rsidRDefault="00D8150B">
      <w:pPr>
        <w:widowControl w:val="0"/>
        <w:ind w:firstLine="720"/>
        <w:jc w:val="both"/>
        <w:outlineLvl w:val="0"/>
        <w:rPr>
          <w:bCs/>
          <w:sz w:val="28"/>
          <w:szCs w:val="28"/>
        </w:rPr>
      </w:pPr>
      <w:r>
        <w:rPr>
          <w:bCs/>
          <w:sz w:val="28"/>
          <w:szCs w:val="28"/>
        </w:rPr>
        <w:t>5. Автоматизация процессов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w:t>
      </w:r>
    </w:p>
    <w:p w:rsidR="00241750" w:rsidRDefault="00D8150B">
      <w:pPr>
        <w:widowControl w:val="0"/>
        <w:ind w:firstLine="720"/>
        <w:jc w:val="both"/>
        <w:outlineLvl w:val="0"/>
        <w:rPr>
          <w:bCs/>
          <w:sz w:val="28"/>
          <w:szCs w:val="28"/>
        </w:rPr>
      </w:pPr>
      <w:r>
        <w:rPr>
          <w:bCs/>
          <w:sz w:val="28"/>
          <w:szCs w:val="28"/>
        </w:rPr>
        <w:t>6. Автоматизация процессов расчета сметы казенных учреждений и нормативов стоимости муниципальных услуг бюджетных и автономных учреждений.</w:t>
      </w:r>
    </w:p>
    <w:p w:rsidR="00241750" w:rsidRDefault="00D8150B">
      <w:pPr>
        <w:widowControl w:val="0"/>
        <w:ind w:firstLine="720"/>
        <w:jc w:val="both"/>
        <w:outlineLvl w:val="0"/>
        <w:rPr>
          <w:bCs/>
          <w:sz w:val="28"/>
          <w:szCs w:val="28"/>
        </w:rPr>
      </w:pPr>
      <w:r>
        <w:rPr>
          <w:bCs/>
          <w:sz w:val="28"/>
          <w:szCs w:val="28"/>
        </w:rPr>
        <w:lastRenderedPageBreak/>
        <w:t>7. Автоматизация процессов формирования муниципальных заданий и отчетов об исполнении муниципальных заданий.</w:t>
      </w:r>
    </w:p>
    <w:p w:rsidR="00241750" w:rsidRDefault="00D8150B">
      <w:pPr>
        <w:widowControl w:val="0"/>
        <w:ind w:firstLine="720"/>
        <w:jc w:val="both"/>
        <w:outlineLvl w:val="0"/>
        <w:rPr>
          <w:bCs/>
          <w:sz w:val="28"/>
          <w:szCs w:val="28"/>
        </w:rPr>
      </w:pPr>
      <w:r>
        <w:rPr>
          <w:bCs/>
          <w:sz w:val="28"/>
          <w:szCs w:val="28"/>
        </w:rPr>
        <w:t>8. Автоматизация процессов формирования, ведения реестра расходных обязательств города Нижнего Новгорода.</w:t>
      </w:r>
    </w:p>
    <w:p w:rsidR="00241750" w:rsidRDefault="00D8150B">
      <w:pPr>
        <w:widowControl w:val="0"/>
        <w:ind w:firstLine="720"/>
        <w:jc w:val="both"/>
        <w:outlineLvl w:val="0"/>
        <w:rPr>
          <w:bCs/>
          <w:sz w:val="28"/>
          <w:szCs w:val="28"/>
        </w:rPr>
      </w:pPr>
      <w:r>
        <w:rPr>
          <w:bCs/>
          <w:sz w:val="28"/>
          <w:szCs w:val="28"/>
        </w:rPr>
        <w:t>9. Автоматизация процессов свода бухгалтерской (бюджетной) и иной финансовой отчетности главных распорядителей бюджетных средств бюджета города Нижнего Новгорода и подведомственных им муниципальных учреждений города Нижнего Новгорода.</w:t>
      </w:r>
    </w:p>
    <w:p w:rsidR="00241750" w:rsidRDefault="00D8150B">
      <w:pPr>
        <w:widowControl w:val="0"/>
        <w:ind w:firstLine="720"/>
        <w:jc w:val="both"/>
        <w:outlineLvl w:val="0"/>
        <w:rPr>
          <w:bCs/>
          <w:sz w:val="28"/>
          <w:szCs w:val="28"/>
        </w:rPr>
      </w:pPr>
      <w:r>
        <w:rPr>
          <w:bCs/>
          <w:sz w:val="28"/>
          <w:szCs w:val="28"/>
        </w:rPr>
        <w:t>10. Автоматизация процессов формирования информации, предоставления ее для обработки и публикации на едином портале бюджетной системы Российской Федерации в информационно-телекоммуникационной сети «Интернет».</w:t>
      </w:r>
    </w:p>
    <w:p w:rsidR="00241750" w:rsidRDefault="00D8150B">
      <w:pPr>
        <w:widowControl w:val="0"/>
        <w:ind w:firstLine="720"/>
        <w:jc w:val="both"/>
        <w:outlineLvl w:val="0"/>
        <w:rPr>
          <w:bCs/>
          <w:sz w:val="28"/>
          <w:szCs w:val="28"/>
        </w:rPr>
      </w:pPr>
      <w:r>
        <w:rPr>
          <w:bCs/>
          <w:sz w:val="28"/>
          <w:szCs w:val="28"/>
        </w:rPr>
        <w:t>11. Обеспечение применения единых справочников, реестров и классификаторов, перечень и порядок формирования и ведения которых устанавливаются Министерством финансов Российской Федерации, министерством финансов Нижегородской области, департаментом финансов администрации города Нижнего Новгорода.</w:t>
      </w:r>
    </w:p>
    <w:p w:rsidR="00241750" w:rsidRDefault="00D8150B">
      <w:pPr>
        <w:widowControl w:val="0"/>
        <w:ind w:firstLine="720"/>
        <w:jc w:val="both"/>
        <w:outlineLvl w:val="0"/>
        <w:rPr>
          <w:bCs/>
          <w:sz w:val="28"/>
          <w:szCs w:val="28"/>
        </w:rPr>
      </w:pPr>
      <w:r>
        <w:rPr>
          <w:bCs/>
          <w:sz w:val="28"/>
          <w:szCs w:val="28"/>
        </w:rPr>
        <w:t>Реализация на территории городского округа город Нижний Новгород положений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осуществляется в соответствии с постановлением администрации города Нижнего Новгорода от 20.01.2016 № 119 «О порядке формирования муниципального задания на оказание муниципальных услуг (выполнение работ) в отношении муниципальных учреждений города Нижнего Новгорода и финансовом обеспечении выполнения муниципального задания». Финансовое обеспечение деятельности муниципальных бюджетных и автономных учреждений города осуществляется путем предоставления субсидий на выполнение муниципальных заданий на оказание муниципальных услуг (выполнение работ), а также иных субсидий в соответствии с постановлением администрации города Нижнего Новгорода от 13.02.2012 № 505 «Об утверждении порядка определения объема и условий предоставления субсидий из бюджета города Нижнего Новгорода муниципальным бюджетным и муниципальным автономным учреждениям города Нижнего Новгорода на иные цели».</w:t>
      </w:r>
    </w:p>
    <w:p w:rsidR="00241750" w:rsidRDefault="00D8150B">
      <w:pPr>
        <w:widowControl w:val="0"/>
        <w:ind w:firstLine="720"/>
        <w:jc w:val="both"/>
        <w:outlineLvl w:val="0"/>
        <w:rPr>
          <w:bCs/>
          <w:sz w:val="28"/>
          <w:szCs w:val="28"/>
        </w:rPr>
      </w:pPr>
      <w:r>
        <w:rPr>
          <w:bCs/>
          <w:sz w:val="28"/>
          <w:szCs w:val="28"/>
        </w:rPr>
        <w:t>Организована работа по формированию структурированной информации и по размещению на официальном сайте в информационно-телекоммуникационной сети «Интернет» http://www.bus.gov.ru информации о государственных и муниципальных учреждениях Нижегородской области.</w:t>
      </w:r>
    </w:p>
    <w:p w:rsidR="00241750" w:rsidRDefault="00D8150B">
      <w:pPr>
        <w:widowControl w:val="0"/>
        <w:ind w:firstLine="720"/>
        <w:jc w:val="both"/>
        <w:outlineLvl w:val="0"/>
        <w:rPr>
          <w:bCs/>
          <w:sz w:val="28"/>
          <w:szCs w:val="28"/>
        </w:rPr>
      </w:pPr>
      <w:r>
        <w:rPr>
          <w:bCs/>
          <w:sz w:val="28"/>
          <w:szCs w:val="28"/>
        </w:rPr>
        <w:t>В целях обеспечения публичности информации на сайте администрации города Нижнего Новгорода своевременно публиковалась ежемесячная информация об исполнении бюджета города Нижнего Новгорода, объёме муниципального долга, ежеквартальная информация о консолидированном долге города и текущем рейтинге города.</w:t>
      </w:r>
    </w:p>
    <w:p w:rsidR="00241750" w:rsidRDefault="00D8150B">
      <w:pPr>
        <w:widowControl w:val="0"/>
        <w:ind w:firstLine="720"/>
        <w:jc w:val="both"/>
        <w:outlineLvl w:val="0"/>
        <w:rPr>
          <w:bCs/>
          <w:sz w:val="28"/>
          <w:szCs w:val="28"/>
        </w:rPr>
      </w:pPr>
      <w:r>
        <w:rPr>
          <w:bCs/>
          <w:sz w:val="28"/>
          <w:szCs w:val="28"/>
        </w:rPr>
        <w:t xml:space="preserve">На интернет-портале «Открытый бюджет города Нижнего Новгорода» (сайт в информационно-телекоммуникационной сети «Интернет» </w:t>
      </w:r>
      <w:proofErr w:type="spellStart"/>
      <w:r>
        <w:rPr>
          <w:bCs/>
          <w:sz w:val="28"/>
          <w:szCs w:val="28"/>
        </w:rPr>
        <w:t>бюджетнн.рф</w:t>
      </w:r>
      <w:proofErr w:type="spellEnd"/>
      <w:r>
        <w:rPr>
          <w:bCs/>
          <w:sz w:val="28"/>
          <w:szCs w:val="28"/>
        </w:rPr>
        <w:t xml:space="preserve"> или budgetnn.ru) в доступной для граждан форме в виде инфографики размещалась информация о деятельности администрации города Нижнего Новгорода в части планирования и исполнения бюджета, в том числе информация о доходах и расходах </w:t>
      </w:r>
      <w:r>
        <w:rPr>
          <w:bCs/>
          <w:sz w:val="28"/>
          <w:szCs w:val="28"/>
        </w:rPr>
        <w:lastRenderedPageBreak/>
        <w:t>бюджета, сведения о муниципальном долге, адресный инвестиционный перечень, брошюры «Бюджет для граждан» и другие материалы по финансовой политике города.</w:t>
      </w:r>
    </w:p>
    <w:p w:rsidR="00241750" w:rsidRDefault="00D8150B">
      <w:pPr>
        <w:widowControl w:val="0"/>
        <w:ind w:firstLine="720"/>
        <w:jc w:val="both"/>
        <w:outlineLvl w:val="0"/>
        <w:rPr>
          <w:bCs/>
          <w:sz w:val="28"/>
          <w:szCs w:val="28"/>
        </w:rPr>
      </w:pPr>
      <w:r>
        <w:rPr>
          <w:bCs/>
          <w:sz w:val="28"/>
          <w:szCs w:val="28"/>
        </w:rPr>
        <w:t xml:space="preserve">В целях повышения открытости и прозрачности бюджетного процесса ежегодно проводятся публичные слушания по проекту бюджета города и по отчету об исполнении городского бюджета. В 2019 году впервые была проведена </w:t>
      </w:r>
      <w:proofErr w:type="gramStart"/>
      <w:r>
        <w:rPr>
          <w:bCs/>
          <w:sz w:val="28"/>
          <w:szCs w:val="28"/>
        </w:rPr>
        <w:t>он-</w:t>
      </w:r>
      <w:proofErr w:type="spellStart"/>
      <w:r>
        <w:rPr>
          <w:bCs/>
          <w:sz w:val="28"/>
          <w:szCs w:val="28"/>
        </w:rPr>
        <w:t>лайн</w:t>
      </w:r>
      <w:proofErr w:type="spellEnd"/>
      <w:proofErr w:type="gramEnd"/>
      <w:r>
        <w:rPr>
          <w:bCs/>
          <w:sz w:val="28"/>
          <w:szCs w:val="28"/>
        </w:rPr>
        <w:t xml:space="preserve"> трансляция в информационно-телекоммуникационной сети «Интернет» публичных слушаний по обсуждению проекта решения городской Думы города Нижнего Новгорода «Об исполнении бюджета города Нижнего Новгорода за 2019 год». Последующие публичные слушания также транслировались в информационно-телекоммуникационной сети «Интернет», а их записи размещены на официальном сайте администрации города Нижнего Новгорода.</w:t>
      </w:r>
    </w:p>
    <w:p w:rsidR="00241750" w:rsidRDefault="00D8150B">
      <w:pPr>
        <w:widowControl w:val="0"/>
        <w:ind w:firstLine="720"/>
        <w:jc w:val="both"/>
        <w:outlineLvl w:val="0"/>
        <w:rPr>
          <w:bCs/>
          <w:sz w:val="28"/>
          <w:szCs w:val="28"/>
        </w:rPr>
      </w:pPr>
      <w:r>
        <w:rPr>
          <w:bCs/>
          <w:sz w:val="28"/>
          <w:szCs w:val="28"/>
        </w:rPr>
        <w:t>В целях обеспечения единого профессионального подхода к системе ведения бухгалтерского учета муниципальными учреждениями города Нижнего Новгорода в 2019 году началось создание муниципальной информационной системы «Единая централизованная информационная система по бухгалтерскому учету и отчетности» (далее - МИС «ЕЦИС БУ») для обслуживания всех учреждений города, на базе инфраструктурной облачной системы программы 1С. В связи с этим было перепрофилировано муниципальное бюджетное учреждение «Централизованная бухгалтерия муниципальных учреждений образования города Нижнего Новгорода» в «Межотраслевую централизованную бухгалтерию муниципальных учреждений города Нижнего Новгорода» (далее - МБУ «МЦБ МУГ»). На которое были возложены полномочия и функции оператора МИС «ЕЦИС БУ».</w:t>
      </w:r>
    </w:p>
    <w:p w:rsidR="00241750" w:rsidRDefault="00D8150B">
      <w:pPr>
        <w:widowControl w:val="0"/>
        <w:ind w:firstLine="720"/>
        <w:jc w:val="both"/>
        <w:outlineLvl w:val="0"/>
        <w:rPr>
          <w:bCs/>
          <w:sz w:val="28"/>
          <w:szCs w:val="28"/>
        </w:rPr>
      </w:pPr>
      <w:r>
        <w:rPr>
          <w:bCs/>
          <w:sz w:val="28"/>
          <w:szCs w:val="28"/>
        </w:rPr>
        <w:t xml:space="preserve">Для решения данных вопросов выбран механизм на основе «облачной» технологии. При этом приоритет отдан российскому программному обеспечению. В результате «облако» развернуто полностью на отечественных программных продуктах. В результате по состоянию на 01.10.2022 ведение бухгалтерского учета и формирование отчетности казенных, бюджетных и автономных учреждений города осуществляется в единой муниципальной информационной системе, которая обслуживает 585 учреждений. </w:t>
      </w:r>
      <w:r>
        <w:rPr>
          <w:sz w:val="28"/>
          <w:szCs w:val="28"/>
        </w:rPr>
        <w:t>Ведение учета преимущественно осуществляют специалисты МБУ «МЦБ МУГ», они полностью обслуживают 414 учреждений, что составляет 70% от общего количества муниципальных учреждений города.</w:t>
      </w:r>
    </w:p>
    <w:p w:rsidR="00241750" w:rsidRDefault="00D8150B">
      <w:pPr>
        <w:widowControl w:val="0"/>
        <w:ind w:firstLine="720"/>
        <w:jc w:val="both"/>
        <w:outlineLvl w:val="0"/>
        <w:rPr>
          <w:bCs/>
          <w:sz w:val="28"/>
          <w:szCs w:val="28"/>
        </w:rPr>
      </w:pPr>
      <w:r>
        <w:rPr>
          <w:bCs/>
          <w:sz w:val="28"/>
          <w:szCs w:val="28"/>
        </w:rPr>
        <w:t xml:space="preserve">В целях учета потребностей и интересов муниципальных учреждений города, формирования и проведения единой финансовой, бюджетной, учетной политики города Нижнего Новгорода в 2022 году при департаменте финансов создан Центр компетенций бухгалтерского учета муниципальных учреждений города Нижнего Новгорода. </w:t>
      </w:r>
    </w:p>
    <w:p w:rsidR="00241750" w:rsidRDefault="00D8150B">
      <w:pPr>
        <w:widowControl w:val="0"/>
        <w:ind w:firstLine="720"/>
        <w:jc w:val="both"/>
        <w:outlineLvl w:val="0"/>
        <w:rPr>
          <w:bCs/>
          <w:sz w:val="28"/>
          <w:szCs w:val="28"/>
        </w:rPr>
      </w:pPr>
      <w:r>
        <w:rPr>
          <w:bCs/>
          <w:sz w:val="28"/>
          <w:szCs w:val="28"/>
        </w:rPr>
        <w:t>Основной задачей Центра компетенций является подготовка предложений по совершенствованию бюджетного (бухгалтерского) учета, составлению отчетности муниципальных учреждений и развитию МИС «ЕЦИС БУ». Центр компетенций рассматривает вопросы, относящиеся к финансовой, бюджетной, учетной политике муниципальных учреждений города и разрабатывает соответствующие рекомендации.</w:t>
      </w:r>
    </w:p>
    <w:p w:rsidR="00241750" w:rsidRDefault="00D8150B">
      <w:pPr>
        <w:widowControl w:val="0"/>
        <w:ind w:firstLine="720"/>
        <w:jc w:val="both"/>
        <w:rPr>
          <w:sz w:val="28"/>
          <w:szCs w:val="28"/>
        </w:rPr>
      </w:pPr>
      <w:r>
        <w:rPr>
          <w:sz w:val="28"/>
          <w:szCs w:val="28"/>
        </w:rPr>
        <w:t xml:space="preserve">Современное состояние и развитие системы управления муниципальными финансами в городе Нижнем Новгороде характеризуется проведением ответственной и прозрачной бюджетной политики в полном соответствии с требованиями бюджетного законодательства, эффективным использованием бюджетных средств в </w:t>
      </w:r>
      <w:r>
        <w:rPr>
          <w:sz w:val="28"/>
          <w:szCs w:val="28"/>
        </w:rPr>
        <w:lastRenderedPageBreak/>
        <w:t>рамках приоритетных задач государственной политики, обеспечением устойчивости и сбалансированности бюджета города.</w:t>
      </w:r>
    </w:p>
    <w:p w:rsidR="00241750" w:rsidRDefault="00D8150B">
      <w:pPr>
        <w:widowControl w:val="0"/>
        <w:ind w:firstLine="720"/>
        <w:jc w:val="both"/>
        <w:rPr>
          <w:sz w:val="28"/>
          <w:szCs w:val="28"/>
        </w:rPr>
      </w:pPr>
      <w:r>
        <w:rPr>
          <w:sz w:val="28"/>
          <w:szCs w:val="28"/>
        </w:rPr>
        <w:t>В 2019-2021 годах развитие города Нижнего Новгорода характеризовалось положительной динамикой роста доходов и расходов бюджета города.</w:t>
      </w:r>
    </w:p>
    <w:p w:rsidR="00241750" w:rsidRDefault="00241750">
      <w:pPr>
        <w:widowControl w:val="0"/>
        <w:ind w:firstLine="709"/>
        <w:jc w:val="both"/>
        <w:rPr>
          <w:sz w:val="28"/>
          <w:szCs w:val="28"/>
        </w:rPr>
      </w:pPr>
    </w:p>
    <w:p w:rsidR="00241750" w:rsidRDefault="00D8150B">
      <w:pPr>
        <w:widowControl w:val="0"/>
        <w:jc w:val="center"/>
        <w:rPr>
          <w:sz w:val="28"/>
          <w:szCs w:val="28"/>
        </w:rPr>
      </w:pPr>
      <w:r>
        <w:rPr>
          <w:sz w:val="28"/>
          <w:szCs w:val="28"/>
        </w:rPr>
        <w:t>Динамика основных показателей бюджета города Нижнего Новгорода</w:t>
      </w:r>
    </w:p>
    <w:p w:rsidR="00241750" w:rsidRDefault="00D8150B">
      <w:pPr>
        <w:widowControl w:val="0"/>
        <w:jc w:val="center"/>
        <w:rPr>
          <w:sz w:val="28"/>
          <w:szCs w:val="28"/>
        </w:rPr>
      </w:pPr>
      <w:r>
        <w:rPr>
          <w:sz w:val="28"/>
          <w:szCs w:val="28"/>
        </w:rPr>
        <w:t>за 2019 - 2021 годы</w:t>
      </w:r>
    </w:p>
    <w:p w:rsidR="00241750" w:rsidRDefault="00D8150B">
      <w:pPr>
        <w:widowControl w:val="0"/>
        <w:ind w:firstLine="720"/>
        <w:jc w:val="right"/>
        <w:rPr>
          <w:sz w:val="28"/>
        </w:rPr>
      </w:pPr>
      <w:r>
        <w:rPr>
          <w:sz w:val="28"/>
        </w:rPr>
        <w:t>млн. рублей</w:t>
      </w:r>
    </w:p>
    <w:tbl>
      <w:tblPr>
        <w:tblW w:w="10134" w:type="dxa"/>
        <w:tblInd w:w="102" w:type="dxa"/>
        <w:tblLayout w:type="fixed"/>
        <w:tblCellMar>
          <w:top w:w="75" w:type="dxa"/>
          <w:left w:w="0" w:type="dxa"/>
          <w:bottom w:w="75" w:type="dxa"/>
          <w:right w:w="0" w:type="dxa"/>
        </w:tblCellMar>
        <w:tblLook w:val="04A0" w:firstRow="1" w:lastRow="0" w:firstColumn="1" w:lastColumn="0" w:noHBand="0" w:noVBand="1"/>
      </w:tblPr>
      <w:tblGrid>
        <w:gridCol w:w="5563"/>
        <w:gridCol w:w="1559"/>
        <w:gridCol w:w="1560"/>
        <w:gridCol w:w="1452"/>
      </w:tblGrid>
      <w:tr w:rsidR="00241750">
        <w:trPr>
          <w:trHeight w:val="131"/>
        </w:trPr>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 xml:space="preserve">Наименование </w:t>
            </w:r>
          </w:p>
          <w:p w:rsidR="00241750" w:rsidRDefault="00D8150B">
            <w:pPr>
              <w:keepLines/>
              <w:jc w:val="center"/>
              <w:rPr>
                <w:sz w:val="24"/>
                <w:szCs w:val="24"/>
              </w:rPr>
            </w:pPr>
            <w:r>
              <w:rPr>
                <w:sz w:val="24"/>
                <w:szCs w:val="24"/>
              </w:rPr>
              <w:t>показателей</w:t>
            </w:r>
          </w:p>
        </w:tc>
        <w:tc>
          <w:tcPr>
            <w:tcW w:w="4571" w:type="dxa"/>
            <w:gridSpan w:val="3"/>
            <w:tcBorders>
              <w:top w:val="single" w:sz="4" w:space="0" w:color="auto"/>
              <w:left w:val="single" w:sz="4" w:space="0" w:color="auto"/>
              <w:bottom w:val="none" w:sz="4" w:space="0" w:color="000000"/>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Исполнено</w:t>
            </w:r>
          </w:p>
        </w:tc>
      </w:tr>
      <w:tr w:rsidR="00241750">
        <w:trPr>
          <w:trHeight w:val="20"/>
        </w:trPr>
        <w:tc>
          <w:tcPr>
            <w:tcW w:w="5563" w:type="dxa"/>
            <w:vMerge/>
            <w:tcBorders>
              <w:top w:val="single" w:sz="4" w:space="0" w:color="auto"/>
              <w:left w:val="single" w:sz="4" w:space="0" w:color="auto"/>
              <w:bottom w:val="single" w:sz="4" w:space="0" w:color="auto"/>
              <w:right w:val="single" w:sz="4" w:space="0" w:color="auto"/>
            </w:tcBorders>
            <w:vAlign w:val="center"/>
          </w:tcPr>
          <w:p w:rsidR="00241750" w:rsidRDefault="00241750">
            <w:pPr>
              <w:keepLines/>
              <w:jc w:val="both"/>
              <w:rPr>
                <w:sz w:val="24"/>
                <w:szCs w:val="24"/>
              </w:rPr>
            </w:pPr>
          </w:p>
        </w:tc>
        <w:tc>
          <w:tcPr>
            <w:tcW w:w="1559" w:type="dxa"/>
            <w:tcBorders>
              <w:top w:val="single" w:sz="4" w:space="0" w:color="auto"/>
              <w:left w:val="single" w:sz="4" w:space="0" w:color="auto"/>
              <w:bottom w:val="none" w:sz="4" w:space="0" w:color="000000"/>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2019 год</w:t>
            </w:r>
          </w:p>
        </w:tc>
        <w:tc>
          <w:tcPr>
            <w:tcW w:w="1560" w:type="dxa"/>
            <w:tcBorders>
              <w:top w:val="single" w:sz="4" w:space="0" w:color="auto"/>
              <w:left w:val="single" w:sz="4" w:space="0" w:color="auto"/>
              <w:bottom w:val="none" w:sz="4" w:space="0" w:color="000000"/>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2020 год</w:t>
            </w:r>
          </w:p>
        </w:tc>
        <w:tc>
          <w:tcPr>
            <w:tcW w:w="1452" w:type="dxa"/>
            <w:tcBorders>
              <w:top w:val="single" w:sz="4" w:space="0" w:color="auto"/>
              <w:left w:val="single" w:sz="4" w:space="0" w:color="auto"/>
              <w:bottom w:val="none" w:sz="4" w:space="0" w:color="000000"/>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2021 год</w:t>
            </w:r>
          </w:p>
        </w:tc>
      </w:tr>
      <w:tr w:rsidR="00241750">
        <w:trPr>
          <w:trHeight w:val="275"/>
        </w:trPr>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both"/>
              <w:rPr>
                <w:sz w:val="24"/>
                <w:szCs w:val="24"/>
              </w:rPr>
            </w:pPr>
            <w:r>
              <w:rPr>
                <w:sz w:val="24"/>
                <w:szCs w:val="24"/>
              </w:rPr>
              <w:t>Доходы,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32 452,01</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37 717,57</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45 166,61</w:t>
            </w:r>
          </w:p>
        </w:tc>
      </w:tr>
      <w:tr w:rsidR="00241750">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both"/>
              <w:rPr>
                <w:sz w:val="24"/>
                <w:szCs w:val="24"/>
              </w:rPr>
            </w:pPr>
            <w:r>
              <w:rPr>
                <w:sz w:val="24"/>
                <w:szCs w:val="24"/>
              </w:rPr>
              <w:t>налоговые и неналоговые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14 223,27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15 833,94</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18 386,65</w:t>
            </w:r>
          </w:p>
        </w:tc>
      </w:tr>
      <w:tr w:rsidR="00241750">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both"/>
              <w:rPr>
                <w:sz w:val="24"/>
                <w:szCs w:val="24"/>
              </w:rPr>
            </w:pPr>
            <w:r>
              <w:rPr>
                <w:sz w:val="24"/>
                <w:szCs w:val="24"/>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18 228,73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21 883,63</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26 779,96</w:t>
            </w:r>
          </w:p>
        </w:tc>
      </w:tr>
      <w:tr w:rsidR="00241750">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both"/>
              <w:rPr>
                <w:sz w:val="24"/>
                <w:szCs w:val="24"/>
              </w:rPr>
            </w:pPr>
            <w:r>
              <w:rPr>
                <w:sz w:val="24"/>
                <w:szCs w:val="24"/>
              </w:rPr>
              <w:t>Расходы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34 011,44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38 135,72</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45 502,19</w:t>
            </w:r>
          </w:p>
        </w:tc>
      </w:tr>
      <w:tr w:rsidR="00241750">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both"/>
              <w:rPr>
                <w:sz w:val="24"/>
                <w:szCs w:val="24"/>
              </w:rPr>
            </w:pPr>
            <w:r>
              <w:rPr>
                <w:sz w:val="24"/>
                <w:szCs w:val="24"/>
              </w:rPr>
              <w:t>Дефицит/Профицит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keepLines/>
              <w:jc w:val="center"/>
              <w:rPr>
                <w:sz w:val="24"/>
                <w:szCs w:val="24"/>
              </w:rPr>
            </w:pPr>
            <w:r>
              <w:rPr>
                <w:sz w:val="24"/>
                <w:szCs w:val="24"/>
              </w:rPr>
              <w:t>-1 559,43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jc w:val="center"/>
              <w:rPr>
                <w:sz w:val="24"/>
                <w:szCs w:val="24"/>
              </w:rPr>
            </w:pPr>
            <w:r>
              <w:rPr>
                <w:sz w:val="24"/>
                <w:szCs w:val="24"/>
              </w:rPr>
              <w:t>-418,15</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750" w:rsidRDefault="00D8150B">
            <w:pPr>
              <w:jc w:val="center"/>
              <w:rPr>
                <w:sz w:val="24"/>
                <w:szCs w:val="24"/>
              </w:rPr>
            </w:pPr>
            <w:r>
              <w:rPr>
                <w:sz w:val="24"/>
                <w:szCs w:val="24"/>
              </w:rPr>
              <w:t>-335,58</w:t>
            </w:r>
          </w:p>
        </w:tc>
      </w:tr>
    </w:tbl>
    <w:p w:rsidR="00241750" w:rsidRDefault="00241750">
      <w:pPr>
        <w:widowControl w:val="0"/>
        <w:ind w:firstLine="708"/>
        <w:jc w:val="both"/>
        <w:rPr>
          <w:sz w:val="28"/>
        </w:rPr>
      </w:pPr>
    </w:p>
    <w:p w:rsidR="00241750" w:rsidRDefault="00D8150B">
      <w:pPr>
        <w:widowControl w:val="0"/>
        <w:ind w:firstLine="709"/>
        <w:jc w:val="both"/>
        <w:rPr>
          <w:sz w:val="28"/>
          <w:szCs w:val="28"/>
        </w:rPr>
      </w:pPr>
      <w:r>
        <w:rPr>
          <w:sz w:val="28"/>
          <w:szCs w:val="28"/>
        </w:rPr>
        <w:t>В 2021 году доходы бюджета города Нижнего Новгорода получены в объеме 45 166,61 млн. рублей, что на 39,2% превышает уровень 2019 года.</w:t>
      </w:r>
    </w:p>
    <w:p w:rsidR="00241750" w:rsidRDefault="00D8150B">
      <w:pPr>
        <w:widowControl w:val="0"/>
        <w:ind w:firstLine="709"/>
        <w:jc w:val="both"/>
        <w:rPr>
          <w:sz w:val="28"/>
          <w:szCs w:val="28"/>
        </w:rPr>
      </w:pPr>
      <w:r>
        <w:rPr>
          <w:sz w:val="28"/>
          <w:szCs w:val="28"/>
        </w:rPr>
        <w:t>Налоговые и неналоговые доходы в 2021 году получены в объеме 18 386,65 млн. рублей, что составляет 129,3% к уровню 2019 года.</w:t>
      </w:r>
    </w:p>
    <w:p w:rsidR="00241750" w:rsidRDefault="00D8150B">
      <w:pPr>
        <w:widowControl w:val="0"/>
        <w:ind w:firstLine="709"/>
        <w:jc w:val="both"/>
        <w:rPr>
          <w:sz w:val="28"/>
          <w:szCs w:val="28"/>
        </w:rPr>
      </w:pPr>
      <w:r>
        <w:rPr>
          <w:sz w:val="28"/>
          <w:szCs w:val="28"/>
        </w:rPr>
        <w:t>Таким образом, несмотря на негативное влияние распространения новой коронавирусной инфекции (COVID-19) динамика собственных доходов бюджета города имеет положительную тенденцию на протяжении нескольких лет преимущественно за счет налоговых доходов.</w:t>
      </w:r>
    </w:p>
    <w:p w:rsidR="00241750" w:rsidRDefault="00D8150B">
      <w:pPr>
        <w:widowControl w:val="0"/>
        <w:ind w:firstLine="709"/>
        <w:jc w:val="both"/>
        <w:rPr>
          <w:sz w:val="28"/>
          <w:szCs w:val="28"/>
        </w:rPr>
      </w:pPr>
      <w:r>
        <w:rPr>
          <w:sz w:val="28"/>
          <w:szCs w:val="28"/>
        </w:rPr>
        <w:t>Наибольший вклад в рост налоговых доходов внесли сборы по НДФЛ, налогу, взимаемому в связи с применением упрощенной системы налогообложения, налогу на имущество физических лиц, земельному налогу. Кроме того, начиная с 2021 года норматив отчислений по упрощенной системе налогообложения был увеличен, поступает в городской бюджет по нормативу 30%.</w:t>
      </w:r>
    </w:p>
    <w:p w:rsidR="00241750" w:rsidRDefault="00D8150B">
      <w:pPr>
        <w:widowControl w:val="0"/>
        <w:ind w:firstLine="709"/>
        <w:jc w:val="both"/>
        <w:rPr>
          <w:sz w:val="28"/>
          <w:szCs w:val="28"/>
        </w:rPr>
      </w:pPr>
      <w:r>
        <w:rPr>
          <w:sz w:val="28"/>
          <w:szCs w:val="28"/>
        </w:rPr>
        <w:t>Исполнение расходной части бюджета в 2021 году составило 45 502,19 млн. руб., в том числе 19 207,34 млн. руб. за счет собственных городских средств. Общий объем средств на реализацию на территории города мероприятий в рамках национальных проектов за период с 2019 по 2021 годы составил 10 213,4 млн. руб., в том числе 999,4 млн. руб. - средства городского бюджета.</w:t>
      </w:r>
    </w:p>
    <w:p w:rsidR="00241750" w:rsidRDefault="00D8150B">
      <w:pPr>
        <w:widowControl w:val="0"/>
        <w:ind w:firstLine="709"/>
        <w:jc w:val="both"/>
        <w:rPr>
          <w:sz w:val="28"/>
          <w:szCs w:val="28"/>
        </w:rPr>
      </w:pPr>
      <w:r>
        <w:rPr>
          <w:sz w:val="28"/>
          <w:szCs w:val="28"/>
        </w:rPr>
        <w:t>При этом качество кассового исполнения расходов стабильно остается на высоком уровне: за 2021 год расходы исполнены на 95% от плана.</w:t>
      </w:r>
    </w:p>
    <w:p w:rsidR="00241750" w:rsidRDefault="00D8150B">
      <w:pPr>
        <w:widowControl w:val="0"/>
        <w:ind w:firstLine="709"/>
        <w:jc w:val="both"/>
        <w:rPr>
          <w:sz w:val="28"/>
          <w:szCs w:val="28"/>
        </w:rPr>
      </w:pPr>
      <w:r>
        <w:rPr>
          <w:sz w:val="28"/>
          <w:szCs w:val="28"/>
        </w:rPr>
        <w:t>Долговая политика является неотъемлемой частью финансовой политики муниципального образования города Нижнего Новгорода. Концепция управления муниципальным долгом города Нижнего Новгорода на период до 2027 года утверждена постановлением администрации города Нижнего Новгорода от 28.11.2012 № 5078 «О Концепции управления муниципальным долгом города Нижнего Новгорода на период до 2027 года».</w:t>
      </w:r>
    </w:p>
    <w:p w:rsidR="00241750" w:rsidRDefault="00D8150B">
      <w:pPr>
        <w:widowControl w:val="0"/>
        <w:ind w:firstLine="709"/>
        <w:jc w:val="both"/>
        <w:rPr>
          <w:sz w:val="28"/>
          <w:szCs w:val="28"/>
        </w:rPr>
      </w:pPr>
      <w:r>
        <w:rPr>
          <w:sz w:val="28"/>
          <w:szCs w:val="28"/>
        </w:rPr>
        <w:t xml:space="preserve">Основной целью управления муниципальным долгом является обеспечение финансирования расходов бюджета города Нижнего Новгорода за счет заемных </w:t>
      </w:r>
      <w:r>
        <w:rPr>
          <w:sz w:val="28"/>
          <w:szCs w:val="28"/>
        </w:rPr>
        <w:lastRenderedPageBreak/>
        <w:t>источников при:</w:t>
      </w:r>
    </w:p>
    <w:p w:rsidR="00241750" w:rsidRDefault="00D8150B">
      <w:pPr>
        <w:widowControl w:val="0"/>
        <w:ind w:firstLine="709"/>
        <w:jc w:val="both"/>
        <w:rPr>
          <w:sz w:val="28"/>
          <w:szCs w:val="28"/>
        </w:rPr>
      </w:pPr>
      <w:r>
        <w:rPr>
          <w:sz w:val="28"/>
          <w:szCs w:val="28"/>
        </w:rPr>
        <w:t>поддержании объема долговых и условных обязательств на экономически безопасном уровне, с учетом всех возможных рисков;</w:t>
      </w:r>
    </w:p>
    <w:p w:rsidR="00241750" w:rsidRDefault="00D8150B">
      <w:pPr>
        <w:widowControl w:val="0"/>
        <w:ind w:firstLine="709"/>
        <w:jc w:val="both"/>
        <w:rPr>
          <w:sz w:val="28"/>
          <w:szCs w:val="28"/>
        </w:rPr>
      </w:pPr>
      <w:r>
        <w:rPr>
          <w:sz w:val="28"/>
          <w:szCs w:val="28"/>
        </w:rPr>
        <w:t>обеспечении исполнения долговых и условных обязательств в полном объеме при исполнении всех других расходных обязательств;</w:t>
      </w:r>
    </w:p>
    <w:p w:rsidR="00241750" w:rsidRDefault="00D8150B">
      <w:pPr>
        <w:widowControl w:val="0"/>
        <w:ind w:firstLine="709"/>
        <w:jc w:val="both"/>
        <w:rPr>
          <w:sz w:val="28"/>
          <w:szCs w:val="28"/>
        </w:rPr>
      </w:pPr>
      <w:r>
        <w:rPr>
          <w:sz w:val="28"/>
          <w:szCs w:val="28"/>
        </w:rPr>
        <w:t>обеспечении минимально возможной стоимости обслуживания прямых обязательств.</w:t>
      </w:r>
    </w:p>
    <w:p w:rsidR="00241750" w:rsidRDefault="00D8150B">
      <w:pPr>
        <w:widowControl w:val="0"/>
        <w:ind w:firstLine="709"/>
        <w:jc w:val="both"/>
        <w:rPr>
          <w:sz w:val="28"/>
          <w:szCs w:val="28"/>
        </w:rPr>
      </w:pPr>
      <w:r>
        <w:rPr>
          <w:sz w:val="28"/>
          <w:szCs w:val="28"/>
        </w:rPr>
        <w:t>Управление муниципальным долгом осуществляется департаментом финансов администрации города Нижнего Новгорода в соответствии с программой муниципальных внутренних заимствований города Нижнего Новгорода, ежегодно утверждаемой городской Думой города Нижнего Новгорода в составе приложений к решению о бюджете города Нижнего Новгорода на очередной финансовый год и плановый период.</w:t>
      </w:r>
    </w:p>
    <w:p w:rsidR="00241750" w:rsidRDefault="00D8150B">
      <w:pPr>
        <w:widowControl w:val="0"/>
        <w:ind w:firstLine="709"/>
        <w:jc w:val="both"/>
        <w:rPr>
          <w:sz w:val="28"/>
          <w:szCs w:val="28"/>
        </w:rPr>
      </w:pPr>
      <w:r>
        <w:rPr>
          <w:sz w:val="28"/>
          <w:szCs w:val="28"/>
        </w:rPr>
        <w:t>С 2017 года администрация города взаимодействует с АО «Аналитическое Кредитное Рейтинговое Агентство», АКРА (АО), по вопросу оказания услуг по осуществлению рейтинговых действий в отношении Кредитного рейтинга города Нижнего Новгорода и выпусков муниципальных ценных бумаг города Нижнего Новгорода по национальной шкале. В ноябре 2017 года агентство присвоило городу Нижнему Новгороду и выпуску муниципальных облигаций кредитный рейтинг А-(RU). Прогноз «Стабильный». В 2018 – 2022 годах рейтинг был неоднократно подтвержден, прогноз изменен на «Позитивный», что предполагает с наиболее высокой долей вероятности изменение, в сторону увеличения, рейтинга на горизонте 12-18 месяцев. Изменение прогноза со «Стабильный» на «Позитивный» подтверждает правильно выбранный вектор реализации финансово-экономической политики города.</w:t>
      </w:r>
    </w:p>
    <w:p w:rsidR="00241750" w:rsidRDefault="00241750">
      <w:pPr>
        <w:widowControl w:val="0"/>
        <w:ind w:firstLine="567"/>
        <w:jc w:val="both"/>
        <w:rPr>
          <w:sz w:val="28"/>
          <w:szCs w:val="28"/>
        </w:rPr>
      </w:pPr>
    </w:p>
    <w:p w:rsidR="00241750" w:rsidRDefault="00D8150B">
      <w:pPr>
        <w:widowControl w:val="0"/>
        <w:jc w:val="center"/>
        <w:rPr>
          <w:sz w:val="28"/>
          <w:szCs w:val="28"/>
        </w:rPr>
      </w:pPr>
      <w:r>
        <w:rPr>
          <w:sz w:val="28"/>
          <w:szCs w:val="28"/>
        </w:rPr>
        <w:t>Динамика рейтингов города Нижнего Новгорода за 2019 - 2022 гг.</w:t>
      </w:r>
    </w:p>
    <w:p w:rsidR="00241750" w:rsidRDefault="00241750">
      <w:pPr>
        <w:widowControl w:val="0"/>
        <w:ind w:firstLine="528"/>
        <w:jc w:val="right"/>
        <w:rPr>
          <w:sz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2632"/>
        <w:gridCol w:w="3544"/>
        <w:gridCol w:w="2409"/>
      </w:tblGrid>
      <w:tr w:rsidR="00241750">
        <w:trPr>
          <w:trHeight w:val="1196"/>
          <w:tblHeader/>
        </w:trPr>
        <w:tc>
          <w:tcPr>
            <w:tcW w:w="1763"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hanging="108"/>
              <w:jc w:val="center"/>
              <w:rPr>
                <w:sz w:val="28"/>
                <w:szCs w:val="28"/>
              </w:rPr>
            </w:pPr>
            <w:r>
              <w:rPr>
                <w:sz w:val="28"/>
                <w:szCs w:val="28"/>
              </w:rPr>
              <w:t>Период</w:t>
            </w:r>
          </w:p>
        </w:tc>
        <w:tc>
          <w:tcPr>
            <w:tcW w:w="2632"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hanging="108"/>
              <w:jc w:val="center"/>
              <w:rPr>
                <w:sz w:val="28"/>
                <w:szCs w:val="28"/>
              </w:rPr>
            </w:pPr>
            <w:r>
              <w:rPr>
                <w:sz w:val="28"/>
                <w:szCs w:val="28"/>
              </w:rPr>
              <w:t>Кредитный рейтинг по российской шкале</w:t>
            </w:r>
          </w:p>
        </w:tc>
        <w:tc>
          <w:tcPr>
            <w:tcW w:w="3544"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hanging="108"/>
              <w:jc w:val="center"/>
              <w:rPr>
                <w:sz w:val="28"/>
                <w:szCs w:val="28"/>
              </w:rPr>
            </w:pPr>
            <w:r>
              <w:rPr>
                <w:sz w:val="28"/>
                <w:szCs w:val="28"/>
              </w:rPr>
              <w:t xml:space="preserve">Прогноз изменения рейтинга </w:t>
            </w:r>
          </w:p>
          <w:p w:rsidR="00241750" w:rsidRDefault="00D8150B">
            <w:pPr>
              <w:widowControl w:val="0"/>
              <w:ind w:hanging="108"/>
              <w:jc w:val="center"/>
              <w:rPr>
                <w:sz w:val="28"/>
                <w:szCs w:val="28"/>
              </w:rPr>
            </w:pPr>
            <w:r>
              <w:rPr>
                <w:sz w:val="28"/>
                <w:szCs w:val="28"/>
              </w:rPr>
              <w:t>(направление движения рейтинга в ближайшие 1,5 года)</w:t>
            </w:r>
          </w:p>
        </w:tc>
        <w:tc>
          <w:tcPr>
            <w:tcW w:w="2409"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hanging="108"/>
              <w:jc w:val="center"/>
              <w:rPr>
                <w:sz w:val="28"/>
                <w:szCs w:val="28"/>
              </w:rPr>
            </w:pPr>
            <w:r>
              <w:rPr>
                <w:sz w:val="28"/>
                <w:szCs w:val="28"/>
              </w:rPr>
              <w:t>Примечание</w:t>
            </w:r>
          </w:p>
        </w:tc>
      </w:tr>
      <w:tr w:rsidR="00241750">
        <w:trPr>
          <w:trHeight w:val="932"/>
          <w:tblHeader/>
        </w:trPr>
        <w:tc>
          <w:tcPr>
            <w:tcW w:w="10348" w:type="dxa"/>
            <w:gridSpan w:val="4"/>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720"/>
              <w:jc w:val="center"/>
              <w:rPr>
                <w:sz w:val="28"/>
                <w:szCs w:val="28"/>
              </w:rPr>
            </w:pPr>
            <w:r>
              <w:rPr>
                <w:sz w:val="28"/>
                <w:szCs w:val="28"/>
              </w:rPr>
              <w:t>По оценке национального рейтингового агентства АО «Аналитическое Кредитное Рейтинговое Агентство», АКРА (АО)</w:t>
            </w:r>
          </w:p>
        </w:tc>
      </w:tr>
      <w:tr w:rsidR="00241750">
        <w:trPr>
          <w:trHeight w:val="386"/>
        </w:trPr>
        <w:tc>
          <w:tcPr>
            <w:tcW w:w="0" w:type="auto"/>
            <w:vMerge w:val="restart"/>
            <w:tcBorders>
              <w:top w:val="single" w:sz="4" w:space="0" w:color="auto"/>
              <w:left w:val="single" w:sz="4" w:space="0" w:color="auto"/>
              <w:right w:val="single" w:sz="4" w:space="0" w:color="auto"/>
            </w:tcBorders>
            <w:vAlign w:val="center"/>
          </w:tcPr>
          <w:p w:rsidR="00241750" w:rsidRDefault="00D8150B">
            <w:pPr>
              <w:jc w:val="both"/>
              <w:rPr>
                <w:sz w:val="28"/>
                <w:szCs w:val="28"/>
              </w:rPr>
            </w:pPr>
            <w:r>
              <w:rPr>
                <w:sz w:val="28"/>
                <w:szCs w:val="28"/>
              </w:rPr>
              <w:t>2019 год</w:t>
            </w:r>
          </w:p>
        </w:tc>
        <w:tc>
          <w:tcPr>
            <w:tcW w:w="2632"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А-(RU)</w:t>
            </w:r>
          </w:p>
        </w:tc>
        <w:tc>
          <w:tcPr>
            <w:tcW w:w="3544"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Стабильный</w:t>
            </w:r>
          </w:p>
        </w:tc>
        <w:tc>
          <w:tcPr>
            <w:tcW w:w="2409"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29.04.2019</w:t>
            </w:r>
          </w:p>
        </w:tc>
      </w:tr>
      <w:tr w:rsidR="00241750">
        <w:trPr>
          <w:trHeight w:val="386"/>
        </w:trPr>
        <w:tc>
          <w:tcPr>
            <w:tcW w:w="0" w:type="auto"/>
            <w:vMerge/>
            <w:tcBorders>
              <w:left w:val="single" w:sz="4" w:space="0" w:color="auto"/>
              <w:bottom w:val="single" w:sz="4" w:space="0" w:color="auto"/>
              <w:right w:val="single" w:sz="4" w:space="0" w:color="auto"/>
            </w:tcBorders>
            <w:vAlign w:val="center"/>
          </w:tcPr>
          <w:p w:rsidR="00241750" w:rsidRDefault="00241750">
            <w:pPr>
              <w:jc w:val="both"/>
              <w:rPr>
                <w:sz w:val="28"/>
                <w:szCs w:val="28"/>
              </w:rPr>
            </w:pPr>
          </w:p>
        </w:tc>
        <w:tc>
          <w:tcPr>
            <w:tcW w:w="2632"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А-(RU)</w:t>
            </w:r>
          </w:p>
        </w:tc>
        <w:tc>
          <w:tcPr>
            <w:tcW w:w="3544"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Стабильный</w:t>
            </w:r>
          </w:p>
        </w:tc>
        <w:tc>
          <w:tcPr>
            <w:tcW w:w="2409"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18.10.2019</w:t>
            </w:r>
          </w:p>
        </w:tc>
      </w:tr>
      <w:tr w:rsidR="00241750">
        <w:trPr>
          <w:trHeight w:val="386"/>
        </w:trPr>
        <w:tc>
          <w:tcPr>
            <w:tcW w:w="0" w:type="auto"/>
            <w:vMerge w:val="restart"/>
            <w:tcBorders>
              <w:top w:val="single" w:sz="4" w:space="0" w:color="auto"/>
              <w:left w:val="single" w:sz="4" w:space="0" w:color="auto"/>
              <w:right w:val="single" w:sz="4" w:space="0" w:color="auto"/>
            </w:tcBorders>
            <w:vAlign w:val="center"/>
          </w:tcPr>
          <w:p w:rsidR="00241750" w:rsidRDefault="00D8150B">
            <w:pPr>
              <w:jc w:val="both"/>
              <w:rPr>
                <w:sz w:val="28"/>
                <w:szCs w:val="28"/>
              </w:rPr>
            </w:pPr>
            <w:r>
              <w:rPr>
                <w:sz w:val="28"/>
                <w:szCs w:val="28"/>
              </w:rPr>
              <w:t>2020 год</w:t>
            </w:r>
          </w:p>
        </w:tc>
        <w:tc>
          <w:tcPr>
            <w:tcW w:w="2632"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А-(RU)</w:t>
            </w:r>
          </w:p>
        </w:tc>
        <w:tc>
          <w:tcPr>
            <w:tcW w:w="3544"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Стабильный</w:t>
            </w:r>
          </w:p>
        </w:tc>
        <w:tc>
          <w:tcPr>
            <w:tcW w:w="2409"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07.04.2020</w:t>
            </w:r>
          </w:p>
        </w:tc>
      </w:tr>
      <w:tr w:rsidR="00241750">
        <w:trPr>
          <w:trHeight w:val="386"/>
        </w:trPr>
        <w:tc>
          <w:tcPr>
            <w:tcW w:w="0" w:type="auto"/>
            <w:vMerge/>
            <w:tcBorders>
              <w:left w:val="single" w:sz="4" w:space="0" w:color="auto"/>
              <w:right w:val="single" w:sz="4" w:space="0" w:color="auto"/>
            </w:tcBorders>
            <w:vAlign w:val="center"/>
          </w:tcPr>
          <w:p w:rsidR="00241750" w:rsidRDefault="00241750">
            <w:pPr>
              <w:jc w:val="both"/>
              <w:rPr>
                <w:sz w:val="28"/>
                <w:szCs w:val="28"/>
              </w:rPr>
            </w:pPr>
          </w:p>
        </w:tc>
        <w:tc>
          <w:tcPr>
            <w:tcW w:w="2632"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А-(RU)</w:t>
            </w:r>
          </w:p>
        </w:tc>
        <w:tc>
          <w:tcPr>
            <w:tcW w:w="3544"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Стабильный</w:t>
            </w:r>
          </w:p>
        </w:tc>
        <w:tc>
          <w:tcPr>
            <w:tcW w:w="2409"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24.09.2020</w:t>
            </w:r>
          </w:p>
        </w:tc>
      </w:tr>
      <w:tr w:rsidR="00241750">
        <w:trPr>
          <w:trHeight w:val="386"/>
        </w:trPr>
        <w:tc>
          <w:tcPr>
            <w:tcW w:w="0" w:type="auto"/>
            <w:vMerge w:val="restart"/>
            <w:tcBorders>
              <w:left w:val="single" w:sz="4" w:space="0" w:color="auto"/>
              <w:right w:val="single" w:sz="4" w:space="0" w:color="auto"/>
            </w:tcBorders>
            <w:vAlign w:val="center"/>
          </w:tcPr>
          <w:p w:rsidR="00241750" w:rsidRDefault="00D8150B">
            <w:pPr>
              <w:jc w:val="both"/>
              <w:rPr>
                <w:sz w:val="28"/>
                <w:szCs w:val="28"/>
              </w:rPr>
            </w:pPr>
            <w:r>
              <w:rPr>
                <w:sz w:val="28"/>
                <w:szCs w:val="28"/>
              </w:rPr>
              <w:t>2021 год</w:t>
            </w:r>
          </w:p>
        </w:tc>
        <w:tc>
          <w:tcPr>
            <w:tcW w:w="2632"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А-(RU)</w:t>
            </w:r>
          </w:p>
        </w:tc>
        <w:tc>
          <w:tcPr>
            <w:tcW w:w="3544"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Стабильный</w:t>
            </w:r>
          </w:p>
        </w:tc>
        <w:tc>
          <w:tcPr>
            <w:tcW w:w="2409"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15.03.2021</w:t>
            </w:r>
          </w:p>
        </w:tc>
      </w:tr>
      <w:tr w:rsidR="00241750">
        <w:trPr>
          <w:trHeight w:val="386"/>
        </w:trPr>
        <w:tc>
          <w:tcPr>
            <w:tcW w:w="0" w:type="auto"/>
            <w:vMerge/>
            <w:tcBorders>
              <w:left w:val="single" w:sz="4" w:space="0" w:color="auto"/>
              <w:right w:val="single" w:sz="4" w:space="0" w:color="auto"/>
            </w:tcBorders>
            <w:vAlign w:val="center"/>
          </w:tcPr>
          <w:p w:rsidR="00241750" w:rsidRDefault="00241750">
            <w:pPr>
              <w:jc w:val="both"/>
              <w:rPr>
                <w:sz w:val="28"/>
                <w:szCs w:val="28"/>
              </w:rPr>
            </w:pPr>
          </w:p>
        </w:tc>
        <w:tc>
          <w:tcPr>
            <w:tcW w:w="2632"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А-(RU)</w:t>
            </w:r>
          </w:p>
        </w:tc>
        <w:tc>
          <w:tcPr>
            <w:tcW w:w="3544"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Позитивный</w:t>
            </w:r>
          </w:p>
        </w:tc>
        <w:tc>
          <w:tcPr>
            <w:tcW w:w="2409"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03.09.2021</w:t>
            </w:r>
          </w:p>
        </w:tc>
      </w:tr>
      <w:tr w:rsidR="00241750">
        <w:trPr>
          <w:trHeight w:val="386"/>
        </w:trPr>
        <w:tc>
          <w:tcPr>
            <w:tcW w:w="0" w:type="auto"/>
            <w:vMerge w:val="restart"/>
            <w:tcBorders>
              <w:left w:val="single" w:sz="4" w:space="0" w:color="auto"/>
              <w:right w:val="single" w:sz="4" w:space="0" w:color="auto"/>
            </w:tcBorders>
            <w:vAlign w:val="center"/>
          </w:tcPr>
          <w:p w:rsidR="00241750" w:rsidRDefault="00D8150B">
            <w:pPr>
              <w:jc w:val="both"/>
              <w:rPr>
                <w:sz w:val="28"/>
                <w:szCs w:val="28"/>
              </w:rPr>
            </w:pPr>
            <w:r>
              <w:rPr>
                <w:sz w:val="28"/>
                <w:szCs w:val="28"/>
              </w:rPr>
              <w:t>2022 год</w:t>
            </w:r>
          </w:p>
        </w:tc>
        <w:tc>
          <w:tcPr>
            <w:tcW w:w="2632"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А-(RU)</w:t>
            </w:r>
          </w:p>
        </w:tc>
        <w:tc>
          <w:tcPr>
            <w:tcW w:w="3544"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Стабильный</w:t>
            </w:r>
          </w:p>
        </w:tc>
        <w:tc>
          <w:tcPr>
            <w:tcW w:w="2409"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22.02.2022</w:t>
            </w:r>
          </w:p>
        </w:tc>
      </w:tr>
      <w:tr w:rsidR="00241750">
        <w:trPr>
          <w:trHeight w:val="386"/>
        </w:trPr>
        <w:tc>
          <w:tcPr>
            <w:tcW w:w="0" w:type="auto"/>
            <w:vMerge/>
            <w:tcBorders>
              <w:left w:val="single" w:sz="4" w:space="0" w:color="auto"/>
              <w:bottom w:val="single" w:sz="4" w:space="0" w:color="auto"/>
              <w:right w:val="single" w:sz="4" w:space="0" w:color="auto"/>
            </w:tcBorders>
            <w:vAlign w:val="center"/>
          </w:tcPr>
          <w:p w:rsidR="00241750" w:rsidRDefault="00241750">
            <w:pPr>
              <w:jc w:val="both"/>
              <w:rPr>
                <w:sz w:val="28"/>
                <w:szCs w:val="28"/>
              </w:rPr>
            </w:pPr>
          </w:p>
        </w:tc>
        <w:tc>
          <w:tcPr>
            <w:tcW w:w="2632"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А-(RU)</w:t>
            </w:r>
          </w:p>
        </w:tc>
        <w:tc>
          <w:tcPr>
            <w:tcW w:w="3544"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Позитивный</w:t>
            </w:r>
          </w:p>
        </w:tc>
        <w:tc>
          <w:tcPr>
            <w:tcW w:w="2409" w:type="dxa"/>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ind w:firstLine="24"/>
              <w:jc w:val="center"/>
              <w:rPr>
                <w:sz w:val="28"/>
                <w:szCs w:val="28"/>
              </w:rPr>
            </w:pPr>
            <w:r>
              <w:rPr>
                <w:sz w:val="28"/>
                <w:szCs w:val="28"/>
              </w:rPr>
              <w:t>09.08.2022</w:t>
            </w:r>
          </w:p>
        </w:tc>
      </w:tr>
    </w:tbl>
    <w:p w:rsidR="00241750" w:rsidRDefault="00241750">
      <w:pPr>
        <w:widowControl w:val="0"/>
        <w:ind w:firstLine="567"/>
        <w:jc w:val="both"/>
        <w:rPr>
          <w:sz w:val="28"/>
          <w:szCs w:val="28"/>
        </w:rPr>
      </w:pPr>
    </w:p>
    <w:p w:rsidR="00241750" w:rsidRDefault="00D8150B">
      <w:pPr>
        <w:widowControl w:val="0"/>
        <w:ind w:firstLine="709"/>
        <w:jc w:val="both"/>
        <w:rPr>
          <w:sz w:val="28"/>
          <w:szCs w:val="28"/>
        </w:rPr>
      </w:pPr>
      <w:r>
        <w:rPr>
          <w:sz w:val="28"/>
          <w:szCs w:val="28"/>
        </w:rPr>
        <w:lastRenderedPageBreak/>
        <w:t>Администрацией города Нижнего Новгорода проводится целенаправленная работа по увеличению поступлений доходов в бюджет города, принимаются меры по экономии бюджетных средств, в том числе путем оптимизации расходов и сокращения неэффективных расходов. Эффективность бюджетных расходов неразрывно связана с эффективностью и законностью осуществления закупок муниципальными учреждениями. В этой связи важной задачей является исполнение функций, возложенных на финансовый орган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41750" w:rsidRDefault="00D8150B">
      <w:pPr>
        <w:widowControl w:val="0"/>
        <w:ind w:firstLine="709"/>
        <w:jc w:val="both"/>
        <w:rPr>
          <w:sz w:val="28"/>
          <w:szCs w:val="28"/>
        </w:rPr>
      </w:pPr>
      <w:r>
        <w:rPr>
          <w:sz w:val="28"/>
          <w:szCs w:val="28"/>
        </w:rPr>
        <w:t>В 2022 году главой города Нижнего Новгорода утвержден трехлетний план мероприятий по увеличению доходов и повышению эффективности расходов бюджета города Нижнего Новгорода, состоящий из более чем 50 мероприятий, которые направлены на мобилизацию поступлений доходов в бюджет города Нижнего Новгорода за счет расширения налогооблагаемой базы, привлечения дополнительных налоговых и неналоговых доходов и повышения уровня их собираемости, а также повышения эффективности бюджетных расходов.</w:t>
      </w:r>
    </w:p>
    <w:p w:rsidR="00241750" w:rsidRDefault="00D8150B">
      <w:pPr>
        <w:widowControl w:val="0"/>
        <w:ind w:firstLine="709"/>
        <w:jc w:val="both"/>
        <w:rPr>
          <w:sz w:val="28"/>
          <w:szCs w:val="28"/>
        </w:rPr>
      </w:pPr>
      <w:r>
        <w:rPr>
          <w:sz w:val="28"/>
          <w:szCs w:val="28"/>
        </w:rPr>
        <w:t>В последние годы в Российской Федерации все большее внимание уделяется вопросам повышения финансовой грамотности как важнейшего фактора экономического развития страны, финансового потенциала домашних хозяйств и, следовательно, повышения качества жизни населения.</w:t>
      </w:r>
    </w:p>
    <w:p w:rsidR="00241750" w:rsidRDefault="00D8150B">
      <w:pPr>
        <w:widowControl w:val="0"/>
        <w:ind w:firstLine="709"/>
        <w:jc w:val="both"/>
        <w:rPr>
          <w:sz w:val="28"/>
          <w:szCs w:val="28"/>
        </w:rPr>
      </w:pPr>
      <w:r>
        <w:rPr>
          <w:sz w:val="28"/>
          <w:szCs w:val="28"/>
        </w:rPr>
        <w:t>В 2017 году между министерством образования Нижегородской области и Центральным банком Российской Федерации подписано соглашение о сотрудничестве в области повышения финансовой грамотности в Нижегородской области, в 2019 году между Правительством Нижегородской области и Министерством финансов Российской Федерации заключено соглашение о сотрудничестве в рамках реализации Стратегии повышения финансовой грамотности в Российской Федерации на 2017 - 2023 годы.</w:t>
      </w:r>
    </w:p>
    <w:p w:rsidR="00241750" w:rsidRDefault="00D8150B">
      <w:pPr>
        <w:widowControl w:val="0"/>
        <w:ind w:firstLine="709"/>
        <w:jc w:val="both"/>
        <w:rPr>
          <w:sz w:val="28"/>
          <w:szCs w:val="28"/>
        </w:rPr>
      </w:pPr>
      <w:r>
        <w:rPr>
          <w:sz w:val="28"/>
          <w:szCs w:val="28"/>
        </w:rPr>
        <w:t>В 2019 году распоряжением Правительства Нижегородской области от 31.10.2019 №1155-р были утверждены Основные направления повышения финансовой грамотности населения Нижегородской области, а также план мероприятий по повышению финансовой грамотности населения Нижегородской области.</w:t>
      </w:r>
    </w:p>
    <w:p w:rsidR="00241750" w:rsidRDefault="00D8150B">
      <w:pPr>
        <w:widowControl w:val="0"/>
        <w:ind w:firstLine="709"/>
        <w:jc w:val="both"/>
        <w:rPr>
          <w:sz w:val="28"/>
          <w:szCs w:val="28"/>
        </w:rPr>
      </w:pPr>
      <w:r>
        <w:rPr>
          <w:sz w:val="28"/>
          <w:szCs w:val="28"/>
        </w:rPr>
        <w:t xml:space="preserve">Постановлением Правительства Нижегородской области от 18.05.2021 №374 внесены изменения в государственную программу Нижегородской области «Управление государственными финансами Нижегородской области», утвержденную постановлением Правительства Нижегородской области от 30.04 2014 № 296 в части дополнения подпрограммой «Повышение финансовой грамотности населения Нижегородской области». </w:t>
      </w:r>
    </w:p>
    <w:p w:rsidR="00241750" w:rsidRDefault="00D8150B">
      <w:pPr>
        <w:widowControl w:val="0"/>
        <w:ind w:firstLine="709"/>
        <w:jc w:val="both"/>
        <w:rPr>
          <w:sz w:val="28"/>
          <w:szCs w:val="28"/>
        </w:rPr>
      </w:pPr>
      <w:r>
        <w:rPr>
          <w:sz w:val="28"/>
          <w:szCs w:val="28"/>
        </w:rPr>
        <w:t>Приказом министерства финансов Нижегородской области от 23.03.2022 №51 утвержден план реализации государственной программы «Управление государственными финансами Нижегородской области» на 2022 год и на плановый период 2023 и 2024 годов» с указанием значительного количества мероприятий, направленных на повышение финансовой грамотности населения Нижегородской области.</w:t>
      </w:r>
    </w:p>
    <w:p w:rsidR="00241750" w:rsidRDefault="00D8150B">
      <w:pPr>
        <w:widowControl w:val="0"/>
        <w:ind w:firstLine="709"/>
        <w:jc w:val="both"/>
        <w:rPr>
          <w:sz w:val="28"/>
          <w:szCs w:val="28"/>
        </w:rPr>
      </w:pPr>
      <w:r>
        <w:rPr>
          <w:sz w:val="28"/>
          <w:szCs w:val="28"/>
        </w:rPr>
        <w:t xml:space="preserve">Таким образом, в целях обеспечения реализации единой политики в области финансовой грамотности населения города Нижнего Новгорода в муниципальную программу включены мероприятия по повышению финансовой грамотности </w:t>
      </w:r>
      <w:r>
        <w:rPr>
          <w:sz w:val="28"/>
          <w:szCs w:val="28"/>
        </w:rPr>
        <w:lastRenderedPageBreak/>
        <w:t>населения.</w:t>
      </w:r>
    </w:p>
    <w:p w:rsidR="00241750" w:rsidRDefault="00D8150B">
      <w:pPr>
        <w:widowControl w:val="0"/>
        <w:ind w:firstLine="709"/>
        <w:jc w:val="both"/>
        <w:rPr>
          <w:sz w:val="28"/>
          <w:szCs w:val="28"/>
        </w:rPr>
      </w:pPr>
      <w:r>
        <w:rPr>
          <w:sz w:val="28"/>
          <w:szCs w:val="28"/>
        </w:rPr>
        <w:t>Необходимость реализации основных стратегических целей и задач социально-экономического развития города Нижнего Новгорода требует дальнейшего продолжения бюджетных реформ, достижения качественно нового уровня управления финансами города.</w:t>
      </w:r>
    </w:p>
    <w:p w:rsidR="00241750" w:rsidRDefault="00D8150B">
      <w:pPr>
        <w:widowControl w:val="0"/>
        <w:ind w:firstLine="709"/>
        <w:jc w:val="both"/>
        <w:rPr>
          <w:sz w:val="28"/>
          <w:szCs w:val="28"/>
        </w:rPr>
      </w:pPr>
      <w:r>
        <w:rPr>
          <w:sz w:val="28"/>
          <w:szCs w:val="28"/>
        </w:rPr>
        <w:t>В настоящее время в сфере управления муниципальными финансами сохраняется ряд проблем, на решение которых направлена программа управления муниципальными финансами развития города Нижнего Новгорода, в том числе:</w:t>
      </w:r>
    </w:p>
    <w:p w:rsidR="00241750" w:rsidRDefault="00D8150B">
      <w:pPr>
        <w:widowControl w:val="0"/>
        <w:ind w:firstLine="709"/>
        <w:jc w:val="both"/>
        <w:rPr>
          <w:sz w:val="28"/>
          <w:szCs w:val="28"/>
        </w:rPr>
      </w:pPr>
      <w:r>
        <w:rPr>
          <w:sz w:val="28"/>
          <w:szCs w:val="28"/>
        </w:rPr>
        <w:t>опережение роста расходов над ростом доходов бюджета;</w:t>
      </w:r>
    </w:p>
    <w:p w:rsidR="00241750" w:rsidRDefault="00D8150B">
      <w:pPr>
        <w:widowControl w:val="0"/>
        <w:ind w:firstLine="709"/>
        <w:jc w:val="both"/>
        <w:rPr>
          <w:sz w:val="28"/>
          <w:szCs w:val="28"/>
        </w:rPr>
      </w:pPr>
      <w:r>
        <w:rPr>
          <w:sz w:val="28"/>
          <w:szCs w:val="28"/>
        </w:rPr>
        <w:t>увеличение объема муниципального долга;</w:t>
      </w:r>
    </w:p>
    <w:p w:rsidR="00241750" w:rsidRDefault="00D8150B">
      <w:pPr>
        <w:widowControl w:val="0"/>
        <w:ind w:firstLine="709"/>
        <w:jc w:val="both"/>
        <w:rPr>
          <w:sz w:val="28"/>
          <w:szCs w:val="28"/>
        </w:rPr>
      </w:pPr>
      <w:r>
        <w:rPr>
          <w:sz w:val="28"/>
          <w:szCs w:val="28"/>
        </w:rPr>
        <w:t>необходимость внедрения современных систем оценки эффективности расходования бюджетных средств;</w:t>
      </w:r>
    </w:p>
    <w:p w:rsidR="00241750" w:rsidRDefault="00D8150B">
      <w:pPr>
        <w:widowControl w:val="0"/>
        <w:ind w:firstLine="709"/>
        <w:jc w:val="both"/>
        <w:rPr>
          <w:sz w:val="28"/>
          <w:szCs w:val="28"/>
        </w:rPr>
      </w:pPr>
      <w:r>
        <w:rPr>
          <w:sz w:val="28"/>
          <w:szCs w:val="28"/>
        </w:rPr>
        <w:t>невысокий уровень участия населения в обсуждении целей и результатов использования бюджетных средств;</w:t>
      </w:r>
    </w:p>
    <w:p w:rsidR="00241750" w:rsidRDefault="00D8150B">
      <w:pPr>
        <w:widowControl w:val="0"/>
        <w:ind w:firstLine="709"/>
        <w:jc w:val="both"/>
        <w:rPr>
          <w:sz w:val="28"/>
          <w:szCs w:val="28"/>
        </w:rPr>
      </w:pPr>
      <w:r>
        <w:rPr>
          <w:sz w:val="28"/>
          <w:szCs w:val="28"/>
        </w:rPr>
        <w:t>недостаточный уровень информированности населения в части вопросов финансовой грамотности.</w:t>
      </w:r>
    </w:p>
    <w:p w:rsidR="00241750" w:rsidRDefault="00241750">
      <w:pPr>
        <w:widowControl w:val="0"/>
        <w:ind w:firstLine="709"/>
        <w:jc w:val="both"/>
        <w:outlineLvl w:val="0"/>
        <w:rPr>
          <w:bCs/>
          <w:sz w:val="28"/>
          <w:szCs w:val="28"/>
        </w:rPr>
      </w:pPr>
    </w:p>
    <w:p w:rsidR="00241750" w:rsidRDefault="00D8150B">
      <w:pPr>
        <w:widowControl w:val="0"/>
        <w:ind w:firstLine="709"/>
        <w:jc w:val="center"/>
        <w:outlineLvl w:val="0"/>
        <w:rPr>
          <w:bCs/>
          <w:sz w:val="28"/>
          <w:szCs w:val="28"/>
        </w:rPr>
      </w:pPr>
      <w:bookmarkStart w:id="2" w:name="sub_22"/>
      <w:r>
        <w:rPr>
          <w:bCs/>
          <w:sz w:val="28"/>
          <w:szCs w:val="28"/>
        </w:rPr>
        <w:t>2.2. Цели, задачи Программы</w:t>
      </w:r>
      <w:bookmarkEnd w:id="2"/>
    </w:p>
    <w:p w:rsidR="00241750" w:rsidRDefault="00241750">
      <w:pPr>
        <w:widowControl w:val="0"/>
        <w:ind w:firstLine="709"/>
        <w:jc w:val="both"/>
        <w:outlineLvl w:val="0"/>
        <w:rPr>
          <w:bCs/>
          <w:sz w:val="28"/>
          <w:szCs w:val="28"/>
        </w:rPr>
      </w:pPr>
    </w:p>
    <w:p w:rsidR="00241750" w:rsidRDefault="00D8150B">
      <w:pPr>
        <w:widowControl w:val="0"/>
        <w:ind w:firstLine="709"/>
        <w:jc w:val="both"/>
        <w:rPr>
          <w:sz w:val="28"/>
          <w:szCs w:val="28"/>
        </w:rPr>
      </w:pPr>
      <w:r>
        <w:rPr>
          <w:sz w:val="28"/>
          <w:szCs w:val="28"/>
        </w:rPr>
        <w:t>Целью Программы является обеспечение долгосрочной сбалансированности и устойчивости бюджета города Нижнего Новгорода, повышение эффективности и качества управления муниципальными финансами и эффективности бюджетных расходов города Нижнего Новгорода.</w:t>
      </w:r>
    </w:p>
    <w:p w:rsidR="00241750" w:rsidRDefault="00D8150B">
      <w:pPr>
        <w:widowControl w:val="0"/>
        <w:ind w:firstLine="709"/>
        <w:jc w:val="both"/>
        <w:rPr>
          <w:sz w:val="28"/>
          <w:szCs w:val="28"/>
        </w:rPr>
      </w:pPr>
      <w:r>
        <w:rPr>
          <w:sz w:val="28"/>
          <w:szCs w:val="28"/>
        </w:rPr>
        <w:t>Для достижения цели Программы предполагается решение следующих задач:</w:t>
      </w:r>
    </w:p>
    <w:p w:rsidR="00241750" w:rsidRDefault="00D8150B">
      <w:pPr>
        <w:keepLines/>
        <w:ind w:firstLine="709"/>
        <w:jc w:val="both"/>
        <w:rPr>
          <w:sz w:val="28"/>
          <w:szCs w:val="28"/>
        </w:rPr>
      </w:pPr>
      <w:r>
        <w:rPr>
          <w:sz w:val="28"/>
          <w:szCs w:val="28"/>
        </w:rPr>
        <w:t>Совершенствование долговой политики.</w:t>
      </w:r>
    </w:p>
    <w:p w:rsidR="00241750" w:rsidRDefault="00D8150B">
      <w:pPr>
        <w:keepLines/>
        <w:ind w:firstLine="709"/>
        <w:jc w:val="both"/>
        <w:rPr>
          <w:sz w:val="28"/>
          <w:szCs w:val="28"/>
        </w:rPr>
      </w:pPr>
      <w:r>
        <w:rPr>
          <w:sz w:val="28"/>
          <w:szCs w:val="28"/>
        </w:rPr>
        <w:t>Обеспечение наиболее полной мобилизации поступлений доходов в бюджет города Нижнего Новгорода за счет расширения налогооблагаемой базы, привлечения дополнительных налоговых и неналоговых доходов и повышения уровня их собираемости, а также для повышения эффективности бюджетных расходов.</w:t>
      </w:r>
    </w:p>
    <w:p w:rsidR="00241750" w:rsidRDefault="00D8150B">
      <w:pPr>
        <w:keepLines/>
        <w:ind w:firstLine="709"/>
        <w:jc w:val="both"/>
        <w:rPr>
          <w:sz w:val="28"/>
          <w:szCs w:val="28"/>
        </w:rPr>
      </w:pPr>
      <w:r>
        <w:rPr>
          <w:sz w:val="28"/>
          <w:szCs w:val="28"/>
        </w:rPr>
        <w:t>Совершенствование организации планирования и исполнения бюджета, ведение бюджетного учета и формирование бюджетной отчетности, обеспечение открытости и прозрачности информации о бюджетном процессе города.</w:t>
      </w:r>
    </w:p>
    <w:p w:rsidR="00241750" w:rsidRDefault="00D8150B">
      <w:pPr>
        <w:keepLines/>
        <w:ind w:firstLine="709"/>
        <w:jc w:val="both"/>
        <w:rPr>
          <w:sz w:val="28"/>
          <w:szCs w:val="28"/>
        </w:rPr>
      </w:pPr>
      <w:r>
        <w:rPr>
          <w:sz w:val="28"/>
          <w:szCs w:val="28"/>
        </w:rPr>
        <w:t>Формирование и развитие новой учетно-технологической модели централизации (специализации) ведения бухгалтерского учета, налогового учета и статистического учета муниципальных учреждений города Нижнего Новгорода в условиях применения современных централизованных технологий обработки данных и ведения бухгалтерского учета.</w:t>
      </w:r>
    </w:p>
    <w:p w:rsidR="00241750" w:rsidRDefault="00D8150B">
      <w:pPr>
        <w:keepLines/>
        <w:ind w:firstLine="709"/>
        <w:jc w:val="both"/>
        <w:rPr>
          <w:sz w:val="28"/>
          <w:szCs w:val="28"/>
        </w:rPr>
      </w:pPr>
      <w:r>
        <w:rPr>
          <w:sz w:val="28"/>
          <w:szCs w:val="28"/>
        </w:rPr>
        <w:t>Повышение информирования населения в области финансовой грамотности.</w:t>
      </w:r>
    </w:p>
    <w:p w:rsidR="00241750" w:rsidRDefault="00241750">
      <w:pPr>
        <w:widowControl w:val="0"/>
        <w:ind w:firstLine="709"/>
        <w:jc w:val="center"/>
        <w:outlineLvl w:val="0"/>
        <w:rPr>
          <w:bCs/>
          <w:sz w:val="28"/>
          <w:szCs w:val="28"/>
        </w:rPr>
      </w:pPr>
      <w:bookmarkStart w:id="3" w:name="sub_23"/>
    </w:p>
    <w:p w:rsidR="00241750" w:rsidRDefault="00D8150B">
      <w:pPr>
        <w:widowControl w:val="0"/>
        <w:ind w:firstLine="709"/>
        <w:jc w:val="center"/>
        <w:outlineLvl w:val="0"/>
        <w:rPr>
          <w:bCs/>
          <w:sz w:val="28"/>
          <w:szCs w:val="28"/>
        </w:rPr>
      </w:pPr>
      <w:r>
        <w:rPr>
          <w:bCs/>
          <w:sz w:val="28"/>
          <w:szCs w:val="28"/>
        </w:rPr>
        <w:t>2.3. Сроки и этапы реализации Программы</w:t>
      </w:r>
      <w:bookmarkEnd w:id="3"/>
    </w:p>
    <w:p w:rsidR="00241750" w:rsidRDefault="00241750">
      <w:pPr>
        <w:widowControl w:val="0"/>
        <w:ind w:firstLine="709"/>
        <w:jc w:val="both"/>
        <w:rPr>
          <w:sz w:val="28"/>
          <w:szCs w:val="28"/>
        </w:rPr>
      </w:pPr>
    </w:p>
    <w:p w:rsidR="00241750" w:rsidRDefault="00D8150B">
      <w:pPr>
        <w:widowControl w:val="0"/>
        <w:ind w:firstLine="709"/>
        <w:jc w:val="both"/>
        <w:rPr>
          <w:sz w:val="28"/>
          <w:szCs w:val="28"/>
        </w:rPr>
      </w:pPr>
      <w:r>
        <w:rPr>
          <w:sz w:val="28"/>
          <w:szCs w:val="28"/>
        </w:rPr>
        <w:t>Реализация Программы рассчитана на период 2023 – 2028 годов и осуществляется в один этап.</w:t>
      </w:r>
    </w:p>
    <w:p w:rsidR="00241750" w:rsidRDefault="00D8150B">
      <w:pPr>
        <w:ind w:firstLine="720"/>
        <w:jc w:val="both"/>
        <w:rPr>
          <w:sz w:val="28"/>
          <w:szCs w:val="28"/>
        </w:rPr>
      </w:pPr>
      <w:r>
        <w:rPr>
          <w:sz w:val="28"/>
          <w:szCs w:val="28"/>
        </w:rPr>
        <w:br w:type="page" w:clear="all"/>
      </w:r>
    </w:p>
    <w:p w:rsidR="00241750" w:rsidRDefault="00241750">
      <w:pPr>
        <w:widowControl w:val="0"/>
        <w:jc w:val="both"/>
        <w:rPr>
          <w:sz w:val="28"/>
          <w:szCs w:val="28"/>
        </w:rPr>
        <w:sectPr w:rsidR="00241750">
          <w:headerReference w:type="default" r:id="rId13"/>
          <w:type w:val="continuous"/>
          <w:pgSz w:w="11906" w:h="16838"/>
          <w:pgMar w:top="709" w:right="567" w:bottom="426" w:left="1134" w:header="709" w:footer="709" w:gutter="0"/>
          <w:cols w:space="708"/>
          <w:titlePg/>
          <w:docGrid w:linePitch="360"/>
        </w:sectPr>
      </w:pPr>
    </w:p>
    <w:p w:rsidR="00241750" w:rsidRDefault="00D8150B">
      <w:pPr>
        <w:widowControl w:val="0"/>
        <w:jc w:val="center"/>
        <w:outlineLvl w:val="3"/>
        <w:rPr>
          <w:sz w:val="28"/>
          <w:szCs w:val="28"/>
        </w:rPr>
      </w:pPr>
      <w:r>
        <w:rPr>
          <w:sz w:val="28"/>
          <w:szCs w:val="28"/>
        </w:rPr>
        <w:lastRenderedPageBreak/>
        <w:t>2.4. Целевые индикаторы муниципальной программы</w:t>
      </w:r>
    </w:p>
    <w:p w:rsidR="00241750" w:rsidRDefault="00D8150B">
      <w:pPr>
        <w:widowControl w:val="0"/>
        <w:jc w:val="center"/>
        <w:outlineLvl w:val="3"/>
        <w:rPr>
          <w:sz w:val="28"/>
          <w:szCs w:val="28"/>
        </w:rPr>
      </w:pPr>
      <w:r>
        <w:rPr>
          <w:sz w:val="28"/>
          <w:szCs w:val="28"/>
        </w:rPr>
        <w:t xml:space="preserve">                                                                                                                                                                                                  Таблица 1</w:t>
      </w:r>
    </w:p>
    <w:p w:rsidR="00241750" w:rsidRDefault="00D8150B">
      <w:pPr>
        <w:widowControl w:val="0"/>
        <w:jc w:val="center"/>
        <w:rPr>
          <w:sz w:val="28"/>
          <w:szCs w:val="28"/>
        </w:rPr>
      </w:pPr>
      <w:r>
        <w:rPr>
          <w:sz w:val="28"/>
          <w:szCs w:val="28"/>
        </w:rPr>
        <w:t>Сведения о целевых индикаторах муниципальной программы</w:t>
      </w:r>
    </w:p>
    <w:tbl>
      <w:tblPr>
        <w:tblW w:w="4850"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67"/>
        <w:gridCol w:w="5764"/>
        <w:gridCol w:w="1387"/>
        <w:gridCol w:w="1235"/>
        <w:gridCol w:w="33"/>
        <w:gridCol w:w="1154"/>
        <w:gridCol w:w="1223"/>
        <w:gridCol w:w="1214"/>
        <w:gridCol w:w="1106"/>
        <w:gridCol w:w="1265"/>
      </w:tblGrid>
      <w:tr w:rsidR="00241750">
        <w:tc>
          <w:tcPr>
            <w:tcW w:w="190" w:type="pct"/>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p w:rsidR="00241750" w:rsidRDefault="00D8150B">
            <w:pPr>
              <w:widowControl w:val="0"/>
              <w:jc w:val="center"/>
            </w:pPr>
            <w:r>
              <w:t>п/п</w:t>
            </w:r>
          </w:p>
        </w:tc>
        <w:tc>
          <w:tcPr>
            <w:tcW w:w="1928" w:type="pct"/>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Наименование цели муниципальной программы, подпрограммы, задачи, целевого индикатора</w:t>
            </w:r>
          </w:p>
        </w:tc>
        <w:tc>
          <w:tcPr>
            <w:tcW w:w="464" w:type="pct"/>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p w:rsidR="00241750" w:rsidRDefault="00D8150B">
            <w:pPr>
              <w:widowControl w:val="0"/>
              <w:jc w:val="center"/>
            </w:pPr>
            <w:r>
              <w:t>измерения</w:t>
            </w:r>
          </w:p>
        </w:tc>
        <w:tc>
          <w:tcPr>
            <w:tcW w:w="2418" w:type="pct"/>
            <w:gridSpan w:val="7"/>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Значение показателя целевого индикатора</w:t>
            </w:r>
          </w:p>
        </w:tc>
      </w:tr>
      <w:tr w:rsidR="00241750">
        <w:tc>
          <w:tcPr>
            <w:tcW w:w="0" w:type="auto"/>
            <w:vMerge/>
            <w:tcBorders>
              <w:top w:val="single" w:sz="4" w:space="0" w:color="auto"/>
              <w:left w:val="single" w:sz="4" w:space="0" w:color="auto"/>
              <w:bottom w:val="single" w:sz="4" w:space="0" w:color="auto"/>
              <w:right w:val="single" w:sz="4" w:space="0" w:color="auto"/>
            </w:tcBorders>
            <w:vAlign w:val="center"/>
          </w:tcPr>
          <w:p w:rsidR="00241750" w:rsidRDefault="00241750">
            <w:pPr>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241750" w:rsidRDefault="00241750">
            <w:pPr>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241750" w:rsidRDefault="00241750">
            <w:pPr>
              <w:jc w:val="both"/>
            </w:pPr>
          </w:p>
        </w:tc>
        <w:tc>
          <w:tcPr>
            <w:tcW w:w="41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2023 год</w:t>
            </w:r>
          </w:p>
        </w:tc>
        <w:tc>
          <w:tcPr>
            <w:tcW w:w="397" w:type="pct"/>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2024 год</w:t>
            </w:r>
          </w:p>
        </w:tc>
        <w:tc>
          <w:tcPr>
            <w:tcW w:w="409" w:type="pct"/>
            <w:tcBorders>
              <w:top w:val="single" w:sz="4" w:space="0" w:color="auto"/>
              <w:left w:val="single" w:sz="4" w:space="0" w:color="auto"/>
              <w:bottom w:val="single" w:sz="4" w:space="0" w:color="auto"/>
              <w:right w:val="single" w:sz="4" w:space="0" w:color="auto"/>
            </w:tcBorders>
          </w:tcPr>
          <w:p w:rsidR="00241750" w:rsidRDefault="00D8150B">
            <w:pPr>
              <w:widowControl w:val="0"/>
              <w:ind w:left="119"/>
              <w:jc w:val="center"/>
            </w:pPr>
            <w:r>
              <w:t>2025 год</w:t>
            </w:r>
          </w:p>
        </w:tc>
        <w:tc>
          <w:tcPr>
            <w:tcW w:w="406"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2026 год</w:t>
            </w:r>
          </w:p>
        </w:tc>
        <w:tc>
          <w:tcPr>
            <w:tcW w:w="37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2027 год</w:t>
            </w:r>
          </w:p>
        </w:tc>
        <w:tc>
          <w:tcPr>
            <w:tcW w:w="423" w:type="pct"/>
            <w:tcBorders>
              <w:top w:val="single" w:sz="4" w:space="0" w:color="auto"/>
              <w:left w:val="single" w:sz="4" w:space="0" w:color="auto"/>
              <w:bottom w:val="single" w:sz="4" w:space="0" w:color="auto"/>
              <w:right w:val="single" w:sz="4" w:space="0" w:color="auto"/>
            </w:tcBorders>
          </w:tcPr>
          <w:p w:rsidR="00241750" w:rsidRDefault="00D8150B">
            <w:pPr>
              <w:widowControl w:val="0"/>
              <w:ind w:left="119"/>
              <w:jc w:val="center"/>
            </w:pPr>
            <w:r>
              <w:t>2028 год</w:t>
            </w:r>
          </w:p>
        </w:tc>
      </w:tr>
      <w:tr w:rsidR="00241750">
        <w:tc>
          <w:tcPr>
            <w:tcW w:w="19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928"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w:t>
            </w:r>
          </w:p>
        </w:tc>
        <w:tc>
          <w:tcPr>
            <w:tcW w:w="464"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w:t>
            </w:r>
          </w:p>
        </w:tc>
        <w:tc>
          <w:tcPr>
            <w:tcW w:w="41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4</w:t>
            </w:r>
          </w:p>
        </w:tc>
        <w:tc>
          <w:tcPr>
            <w:tcW w:w="397" w:type="pct"/>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5</w:t>
            </w:r>
          </w:p>
        </w:tc>
        <w:tc>
          <w:tcPr>
            <w:tcW w:w="409"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6</w:t>
            </w:r>
          </w:p>
        </w:tc>
        <w:tc>
          <w:tcPr>
            <w:tcW w:w="406"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7</w:t>
            </w:r>
          </w:p>
        </w:tc>
        <w:tc>
          <w:tcPr>
            <w:tcW w:w="37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8</w:t>
            </w:r>
          </w:p>
        </w:tc>
        <w:tc>
          <w:tcPr>
            <w:tcW w:w="42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9</w:t>
            </w:r>
          </w:p>
        </w:tc>
      </w:tr>
      <w:tr w:rsidR="00241750">
        <w:tc>
          <w:tcPr>
            <w:tcW w:w="19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4810" w:type="pct"/>
            <w:gridSpan w:val="9"/>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Цель. Муниципальная программа «Управление муниципальными финансами города Нижнего Новгорода»</w:t>
            </w:r>
          </w:p>
          <w:p w:rsidR="00241750" w:rsidRDefault="00D8150B">
            <w:pPr>
              <w:widowControl w:val="0"/>
              <w:jc w:val="center"/>
            </w:pPr>
            <w:r>
              <w:t>Обеспечение долгосрочной сбалансированности и устойчивости бюджета города Нижнего Новгорода, повышение эффективности и качества управления муниципальными финансами и эффективности бюджетных расходов города Нижнего Новгорода</w:t>
            </w:r>
          </w:p>
        </w:tc>
      </w:tr>
      <w:tr w:rsidR="00241750">
        <w:tc>
          <w:tcPr>
            <w:tcW w:w="19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1.1.</w:t>
            </w:r>
          </w:p>
        </w:tc>
        <w:tc>
          <w:tcPr>
            <w:tcW w:w="4810" w:type="pct"/>
            <w:gridSpan w:val="9"/>
            <w:tcBorders>
              <w:top w:val="single" w:sz="4" w:space="0" w:color="auto"/>
              <w:left w:val="single" w:sz="4" w:space="0" w:color="auto"/>
              <w:bottom w:val="single" w:sz="4" w:space="0" w:color="auto"/>
              <w:right w:val="single" w:sz="4" w:space="0" w:color="auto"/>
            </w:tcBorders>
          </w:tcPr>
          <w:p w:rsidR="00241750" w:rsidRDefault="00D8150B">
            <w:pPr>
              <w:widowControl w:val="0"/>
            </w:pPr>
            <w:r>
              <w:t>Задача. Совершенствование долговой политики</w:t>
            </w:r>
          </w:p>
        </w:tc>
      </w:tr>
      <w:tr w:rsidR="00241750">
        <w:trPr>
          <w:trHeight w:val="1088"/>
        </w:trPr>
        <w:tc>
          <w:tcPr>
            <w:tcW w:w="190" w:type="pct"/>
            <w:tcBorders>
              <w:top w:val="single" w:sz="4" w:space="0" w:color="auto"/>
              <w:left w:val="single" w:sz="4" w:space="0" w:color="auto"/>
              <w:bottom w:val="single" w:sz="4" w:space="0" w:color="auto"/>
              <w:right w:val="single" w:sz="4" w:space="0" w:color="auto"/>
            </w:tcBorders>
          </w:tcPr>
          <w:p w:rsidR="00241750" w:rsidRDefault="00241750">
            <w:pPr>
              <w:widowControl w:val="0"/>
            </w:pPr>
          </w:p>
        </w:tc>
        <w:tc>
          <w:tcPr>
            <w:tcW w:w="1928" w:type="pct"/>
            <w:tcBorders>
              <w:top w:val="single" w:sz="4" w:space="0" w:color="auto"/>
              <w:left w:val="single" w:sz="4" w:space="0" w:color="auto"/>
              <w:bottom w:val="single" w:sz="4" w:space="0" w:color="auto"/>
              <w:right w:val="single" w:sz="4" w:space="0" w:color="auto"/>
            </w:tcBorders>
          </w:tcPr>
          <w:p w:rsidR="00241750" w:rsidRDefault="00D8150B">
            <w:pPr>
              <w:jc w:val="both"/>
            </w:pPr>
            <w:r>
              <w:t xml:space="preserve">Соблюдение ограничения по объему муниципального долга города по отношению к общему объему доходов бюджета города без учета объема безвозмездных поступлений </w:t>
            </w:r>
            <w:r>
              <w:rPr>
                <w:bCs/>
              </w:rPr>
              <w:t xml:space="preserve">и (или) поступлений налоговых доходов по дополнительным нормативам отчислений от налога на доходы физических лиц, установленного в размере </w:t>
            </w:r>
            <w:r>
              <w:t>не более 85%</w:t>
            </w:r>
          </w:p>
        </w:tc>
        <w:tc>
          <w:tcPr>
            <w:tcW w:w="464"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41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397" w:type="pct"/>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409"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406"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37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42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r>
      <w:tr w:rsidR="00241750">
        <w:trPr>
          <w:trHeight w:val="938"/>
        </w:trPr>
        <w:tc>
          <w:tcPr>
            <w:tcW w:w="190" w:type="pct"/>
            <w:tcBorders>
              <w:top w:val="single" w:sz="4" w:space="0" w:color="auto"/>
              <w:left w:val="single" w:sz="4" w:space="0" w:color="auto"/>
              <w:bottom w:val="single" w:sz="4" w:space="0" w:color="auto"/>
              <w:right w:val="single" w:sz="4" w:space="0" w:color="auto"/>
            </w:tcBorders>
          </w:tcPr>
          <w:p w:rsidR="00241750" w:rsidRDefault="00241750">
            <w:pPr>
              <w:widowControl w:val="0"/>
            </w:pPr>
          </w:p>
        </w:tc>
        <w:tc>
          <w:tcPr>
            <w:tcW w:w="1928" w:type="pct"/>
            <w:tcBorders>
              <w:top w:val="single" w:sz="4" w:space="0" w:color="auto"/>
              <w:left w:val="single" w:sz="4" w:space="0" w:color="auto"/>
              <w:bottom w:val="single" w:sz="4" w:space="0" w:color="auto"/>
              <w:right w:val="single" w:sz="4" w:space="0" w:color="auto"/>
            </w:tcBorders>
          </w:tcPr>
          <w:p w:rsidR="00241750" w:rsidRDefault="00D8150B">
            <w:pPr>
              <w:jc w:val="both"/>
            </w:pPr>
            <w:r>
              <w:t>Выполнение показателя «Доля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не более 8%</w:t>
            </w:r>
          </w:p>
        </w:tc>
        <w:tc>
          <w:tcPr>
            <w:tcW w:w="464"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41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397" w:type="pct"/>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409"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406"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37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42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r>
      <w:tr w:rsidR="00241750">
        <w:tc>
          <w:tcPr>
            <w:tcW w:w="19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1.2.</w:t>
            </w:r>
          </w:p>
        </w:tc>
        <w:tc>
          <w:tcPr>
            <w:tcW w:w="4810" w:type="pct"/>
            <w:gridSpan w:val="9"/>
            <w:tcBorders>
              <w:top w:val="single" w:sz="4" w:space="0" w:color="auto"/>
              <w:left w:val="single" w:sz="4" w:space="0" w:color="auto"/>
              <w:bottom w:val="single" w:sz="4" w:space="0" w:color="auto"/>
              <w:right w:val="single" w:sz="4" w:space="0" w:color="auto"/>
            </w:tcBorders>
          </w:tcPr>
          <w:p w:rsidR="00241750" w:rsidRDefault="00D8150B">
            <w:pPr>
              <w:widowControl w:val="0"/>
              <w:jc w:val="both"/>
            </w:pPr>
            <w:r>
              <w:t>Задача. Обеспечение наиболее полной мобилизации поступлений доходов в бюджет города Нижнего Новгорода за счет расширения налогооблагаемой базы, привлечения дополнительных налоговых и неналоговых доходов и повышения уровня их собираемости, а также для повышения эффективности бюджетных расходов.</w:t>
            </w:r>
          </w:p>
        </w:tc>
      </w:tr>
      <w:tr w:rsidR="00241750">
        <w:tc>
          <w:tcPr>
            <w:tcW w:w="190" w:type="pct"/>
            <w:tcBorders>
              <w:top w:val="single" w:sz="4" w:space="0" w:color="auto"/>
              <w:left w:val="single" w:sz="4" w:space="0" w:color="auto"/>
              <w:bottom w:val="single" w:sz="4" w:space="0" w:color="auto"/>
              <w:right w:val="single" w:sz="4" w:space="0" w:color="auto"/>
            </w:tcBorders>
          </w:tcPr>
          <w:p w:rsidR="00241750" w:rsidRDefault="00241750">
            <w:pPr>
              <w:widowControl w:val="0"/>
              <w:jc w:val="center"/>
            </w:pPr>
          </w:p>
        </w:tc>
        <w:tc>
          <w:tcPr>
            <w:tcW w:w="1928" w:type="pct"/>
            <w:tcBorders>
              <w:top w:val="single" w:sz="4" w:space="0" w:color="auto"/>
              <w:left w:val="single" w:sz="4" w:space="0" w:color="auto"/>
              <w:bottom w:val="single" w:sz="4" w:space="0" w:color="auto"/>
              <w:right w:val="single" w:sz="4" w:space="0" w:color="auto"/>
            </w:tcBorders>
          </w:tcPr>
          <w:p w:rsidR="00241750" w:rsidRDefault="00D8150B">
            <w:pPr>
              <w:widowControl w:val="0"/>
              <w:jc w:val="both"/>
            </w:pPr>
            <w:r>
              <w:t>Эффект от выполнения утвержденного главой города Нижнего Новгорода плана мероприятий по увеличению доходов и повышению эффективности расходов бюджета города Нижнего Новгорода</w:t>
            </w:r>
          </w:p>
        </w:tc>
        <w:tc>
          <w:tcPr>
            <w:tcW w:w="464"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млрд. руб.</w:t>
            </w:r>
          </w:p>
          <w:p w:rsidR="00241750" w:rsidRDefault="00D8150B">
            <w:pPr>
              <w:widowControl w:val="0"/>
              <w:jc w:val="center"/>
            </w:pPr>
            <w:r>
              <w:t>(не менее)</w:t>
            </w:r>
          </w:p>
        </w:tc>
        <w:tc>
          <w:tcPr>
            <w:tcW w:w="41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397" w:type="pct"/>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409"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406"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37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42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r>
      <w:tr w:rsidR="00241750">
        <w:tc>
          <w:tcPr>
            <w:tcW w:w="19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1.3.</w:t>
            </w:r>
          </w:p>
        </w:tc>
        <w:tc>
          <w:tcPr>
            <w:tcW w:w="4810" w:type="pct"/>
            <w:gridSpan w:val="9"/>
            <w:tcBorders>
              <w:top w:val="single" w:sz="4" w:space="0" w:color="auto"/>
              <w:left w:val="single" w:sz="4" w:space="0" w:color="auto"/>
              <w:bottom w:val="single" w:sz="4" w:space="0" w:color="auto"/>
              <w:right w:val="single" w:sz="4" w:space="0" w:color="auto"/>
            </w:tcBorders>
          </w:tcPr>
          <w:p w:rsidR="00241750" w:rsidRDefault="00D8150B">
            <w:pPr>
              <w:widowControl w:val="0"/>
              <w:jc w:val="both"/>
            </w:pPr>
            <w:r>
              <w:t>Задача. Совершенствование организации планирования и исполнения бюджета, ведение бюджетного учета и формирование бюджетной отчетности, обеспечение открытости и прозрачности информации о бюджетном процессе города.</w:t>
            </w:r>
          </w:p>
        </w:tc>
      </w:tr>
      <w:tr w:rsidR="00241750">
        <w:tc>
          <w:tcPr>
            <w:tcW w:w="190" w:type="pct"/>
            <w:tcBorders>
              <w:top w:val="single" w:sz="4" w:space="0" w:color="auto"/>
              <w:left w:val="single" w:sz="4" w:space="0" w:color="auto"/>
              <w:bottom w:val="single" w:sz="4" w:space="0" w:color="auto"/>
              <w:right w:val="single" w:sz="4" w:space="0" w:color="auto"/>
            </w:tcBorders>
          </w:tcPr>
          <w:p w:rsidR="00241750" w:rsidRDefault="00241750">
            <w:pPr>
              <w:widowControl w:val="0"/>
              <w:jc w:val="center"/>
            </w:pPr>
          </w:p>
        </w:tc>
        <w:tc>
          <w:tcPr>
            <w:tcW w:w="1928" w:type="pct"/>
            <w:tcBorders>
              <w:top w:val="single" w:sz="4" w:space="0" w:color="auto"/>
              <w:left w:val="single" w:sz="4" w:space="0" w:color="auto"/>
              <w:bottom w:val="single" w:sz="4" w:space="0" w:color="auto"/>
              <w:right w:val="single" w:sz="4" w:space="0" w:color="auto"/>
            </w:tcBorders>
          </w:tcPr>
          <w:p w:rsidR="00241750" w:rsidRDefault="00D8150B">
            <w:pPr>
              <w:widowControl w:val="0"/>
              <w:jc w:val="both"/>
            </w:pPr>
            <w:r>
              <w:t>Доля расходов на очередной финансовый год, увязанных с реестром расходных обязательств города, в общем объеме расходов бюджета города Нижнего Новгорода</w:t>
            </w:r>
          </w:p>
        </w:tc>
        <w:tc>
          <w:tcPr>
            <w:tcW w:w="464"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41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397" w:type="pct"/>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409"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406"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37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42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r>
      <w:tr w:rsidR="00241750">
        <w:tc>
          <w:tcPr>
            <w:tcW w:w="190" w:type="pct"/>
            <w:tcBorders>
              <w:top w:val="single" w:sz="4" w:space="0" w:color="auto"/>
              <w:left w:val="single" w:sz="4" w:space="0" w:color="auto"/>
              <w:bottom w:val="single" w:sz="4" w:space="0" w:color="auto"/>
              <w:right w:val="single" w:sz="4" w:space="0" w:color="auto"/>
            </w:tcBorders>
          </w:tcPr>
          <w:p w:rsidR="00241750" w:rsidRDefault="00241750">
            <w:pPr>
              <w:widowControl w:val="0"/>
              <w:jc w:val="center"/>
            </w:pPr>
          </w:p>
        </w:tc>
        <w:tc>
          <w:tcPr>
            <w:tcW w:w="1928" w:type="pct"/>
            <w:tcBorders>
              <w:top w:val="single" w:sz="4" w:space="0" w:color="auto"/>
              <w:left w:val="single" w:sz="4" w:space="0" w:color="auto"/>
              <w:bottom w:val="single" w:sz="4" w:space="0" w:color="auto"/>
              <w:right w:val="single" w:sz="4" w:space="0" w:color="auto"/>
            </w:tcBorders>
          </w:tcPr>
          <w:p w:rsidR="00241750" w:rsidRDefault="00D8150B">
            <w:pPr>
              <w:widowControl w:val="0"/>
              <w:jc w:val="both"/>
            </w:pPr>
            <w:r>
              <w:t>Доля расходов бюджета города, формируемых в рамках муниципальных программ, в общем объеме расходов бюджета города</w:t>
            </w:r>
          </w:p>
        </w:tc>
        <w:tc>
          <w:tcPr>
            <w:tcW w:w="464"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p w:rsidR="00241750" w:rsidRDefault="00D8150B">
            <w:pPr>
              <w:widowControl w:val="0"/>
              <w:jc w:val="center"/>
            </w:pPr>
            <w:r>
              <w:t>(не менее)</w:t>
            </w:r>
          </w:p>
        </w:tc>
        <w:tc>
          <w:tcPr>
            <w:tcW w:w="41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90</w:t>
            </w:r>
          </w:p>
        </w:tc>
        <w:tc>
          <w:tcPr>
            <w:tcW w:w="397" w:type="pct"/>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90</w:t>
            </w:r>
          </w:p>
        </w:tc>
        <w:tc>
          <w:tcPr>
            <w:tcW w:w="409"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90</w:t>
            </w:r>
          </w:p>
        </w:tc>
        <w:tc>
          <w:tcPr>
            <w:tcW w:w="406"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90</w:t>
            </w:r>
          </w:p>
        </w:tc>
        <w:tc>
          <w:tcPr>
            <w:tcW w:w="37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90</w:t>
            </w:r>
          </w:p>
        </w:tc>
        <w:tc>
          <w:tcPr>
            <w:tcW w:w="42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90</w:t>
            </w:r>
          </w:p>
        </w:tc>
      </w:tr>
      <w:tr w:rsidR="00241750">
        <w:tc>
          <w:tcPr>
            <w:tcW w:w="190" w:type="pct"/>
            <w:tcBorders>
              <w:top w:val="single" w:sz="4" w:space="0" w:color="auto"/>
              <w:left w:val="single" w:sz="4" w:space="0" w:color="auto"/>
              <w:bottom w:val="single" w:sz="4" w:space="0" w:color="auto"/>
              <w:right w:val="single" w:sz="4" w:space="0" w:color="auto"/>
            </w:tcBorders>
          </w:tcPr>
          <w:p w:rsidR="00241750" w:rsidRDefault="00241750">
            <w:pPr>
              <w:widowControl w:val="0"/>
              <w:jc w:val="center"/>
            </w:pPr>
          </w:p>
        </w:tc>
        <w:tc>
          <w:tcPr>
            <w:tcW w:w="1928" w:type="pct"/>
            <w:tcBorders>
              <w:top w:val="single" w:sz="4" w:space="0" w:color="auto"/>
              <w:left w:val="single" w:sz="4" w:space="0" w:color="auto"/>
              <w:bottom w:val="single" w:sz="4" w:space="0" w:color="auto"/>
              <w:right w:val="single" w:sz="4" w:space="0" w:color="auto"/>
            </w:tcBorders>
          </w:tcPr>
          <w:p w:rsidR="00241750" w:rsidRDefault="00D8150B">
            <w:pPr>
              <w:keepLines/>
              <w:jc w:val="both"/>
            </w:pPr>
            <w:r>
              <w:t>Соблюдение установленного Бюджетным кодексом Российской Федерации ограничения по размеру дефицита бюджета города по отношению к общему годовому объему доходов бюджета города без учета безвозмездных поступлений и (или) поступлений налоговых доходов по дополнительным нормативам отчислений на уровне не более 10%</w:t>
            </w:r>
          </w:p>
        </w:tc>
        <w:tc>
          <w:tcPr>
            <w:tcW w:w="464"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41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397" w:type="pct"/>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409"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406"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37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c>
          <w:tcPr>
            <w:tcW w:w="42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w:t>
            </w:r>
          </w:p>
        </w:tc>
      </w:tr>
      <w:tr w:rsidR="00241750">
        <w:tc>
          <w:tcPr>
            <w:tcW w:w="190" w:type="pct"/>
            <w:tcBorders>
              <w:top w:val="single" w:sz="4" w:space="0" w:color="auto"/>
              <w:left w:val="single" w:sz="4" w:space="0" w:color="auto"/>
              <w:bottom w:val="single" w:sz="4" w:space="0" w:color="auto"/>
              <w:right w:val="single" w:sz="4" w:space="0" w:color="auto"/>
            </w:tcBorders>
          </w:tcPr>
          <w:p w:rsidR="00241750" w:rsidRDefault="00241750">
            <w:pPr>
              <w:widowControl w:val="0"/>
              <w:jc w:val="center"/>
            </w:pPr>
          </w:p>
        </w:tc>
        <w:tc>
          <w:tcPr>
            <w:tcW w:w="1928" w:type="pct"/>
            <w:tcBorders>
              <w:top w:val="single" w:sz="4" w:space="0" w:color="auto"/>
              <w:left w:val="single" w:sz="4" w:space="0" w:color="auto"/>
              <w:bottom w:val="single" w:sz="4" w:space="0" w:color="auto"/>
              <w:right w:val="single" w:sz="4" w:space="0" w:color="auto"/>
            </w:tcBorders>
          </w:tcPr>
          <w:p w:rsidR="00241750" w:rsidRDefault="00D8150B">
            <w:pPr>
              <w:keepLines/>
              <w:jc w:val="both"/>
            </w:pPr>
            <w:r>
              <w:t>Отклонение планируемых показателей расходов местного бюджета (за исключением расходов, осуществляемых за счет межбюджетных трансфертов) от фактических расходов</w:t>
            </w:r>
          </w:p>
        </w:tc>
        <w:tc>
          <w:tcPr>
            <w:tcW w:w="464"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p w:rsidR="00241750" w:rsidRDefault="00D8150B">
            <w:pPr>
              <w:widowControl w:val="0"/>
              <w:jc w:val="center"/>
            </w:pPr>
            <w:r>
              <w:t>(не более)</w:t>
            </w:r>
          </w:p>
        </w:tc>
        <w:tc>
          <w:tcPr>
            <w:tcW w:w="41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w:t>
            </w:r>
          </w:p>
        </w:tc>
        <w:tc>
          <w:tcPr>
            <w:tcW w:w="397" w:type="pct"/>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w:t>
            </w:r>
          </w:p>
        </w:tc>
        <w:tc>
          <w:tcPr>
            <w:tcW w:w="409"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w:t>
            </w:r>
          </w:p>
        </w:tc>
        <w:tc>
          <w:tcPr>
            <w:tcW w:w="406"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w:t>
            </w:r>
          </w:p>
        </w:tc>
        <w:tc>
          <w:tcPr>
            <w:tcW w:w="370"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w:t>
            </w:r>
          </w:p>
        </w:tc>
        <w:tc>
          <w:tcPr>
            <w:tcW w:w="423" w:type="pc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w:t>
            </w:r>
          </w:p>
        </w:tc>
      </w:tr>
      <w:tr w:rsidR="00241750">
        <w:tc>
          <w:tcPr>
            <w:tcW w:w="190" w:type="pct"/>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1.4.</w:t>
            </w:r>
          </w:p>
        </w:tc>
        <w:tc>
          <w:tcPr>
            <w:tcW w:w="4810" w:type="pct"/>
            <w:gridSpan w:val="9"/>
            <w:tcBorders>
              <w:top w:val="single" w:sz="4" w:space="0" w:color="auto"/>
              <w:left w:val="single" w:sz="4" w:space="0" w:color="auto"/>
              <w:bottom w:val="single" w:sz="4" w:space="0" w:color="auto"/>
              <w:right w:val="single" w:sz="4" w:space="0" w:color="auto"/>
            </w:tcBorders>
          </w:tcPr>
          <w:p w:rsidR="00241750" w:rsidRDefault="00D8150B">
            <w:pPr>
              <w:widowControl w:val="0"/>
            </w:pPr>
            <w:r>
              <w:t>Задача. Формирование и развитие новой учетно-технологической модели централизации (специализации) ведения бухгалтерского учета, налогового учета и статистического учета муниципальных учреждений города Нижнего Новгорода в условиях применения современных централизованных технологий обработки данных и ведения бухгалтерского учета.</w:t>
            </w:r>
          </w:p>
        </w:tc>
      </w:tr>
      <w:tr w:rsidR="00241750">
        <w:tc>
          <w:tcPr>
            <w:tcW w:w="0" w:type="auto"/>
            <w:vMerge/>
            <w:tcBorders>
              <w:top w:val="single" w:sz="4" w:space="0" w:color="auto"/>
              <w:left w:val="single" w:sz="4" w:space="0" w:color="auto"/>
              <w:bottom w:val="single" w:sz="4" w:space="0" w:color="auto"/>
              <w:right w:val="single" w:sz="4" w:space="0" w:color="auto"/>
            </w:tcBorders>
            <w:vAlign w:val="center"/>
          </w:tcPr>
          <w:p w:rsidR="00241750" w:rsidRDefault="00241750">
            <w:pPr>
              <w:jc w:val="both"/>
            </w:pPr>
          </w:p>
        </w:tc>
        <w:tc>
          <w:tcPr>
            <w:tcW w:w="1928" w:type="pct"/>
            <w:tcBorders>
              <w:top w:val="single" w:sz="4" w:space="0" w:color="auto"/>
              <w:left w:val="single" w:sz="4" w:space="0" w:color="auto"/>
              <w:bottom w:val="single" w:sz="4" w:space="0" w:color="auto"/>
              <w:right w:val="single" w:sz="4" w:space="0" w:color="auto"/>
            </w:tcBorders>
          </w:tcPr>
          <w:p w:rsidR="00241750" w:rsidRDefault="00D8150B">
            <w:pPr>
              <w:widowControl w:val="0"/>
              <w:jc w:val="both"/>
            </w:pPr>
            <w:r>
              <w:t>Доля муниципальных учреждений города Нижнего Новгорода, обслуживаемых МБУ «Межотраслевая централизованная бухгалтерия муниципальных учреждений города Нижнего Новгорода» (ведение бухгалтерского, налогового и статистического учета)</w:t>
            </w:r>
          </w:p>
        </w:tc>
        <w:tc>
          <w:tcPr>
            <w:tcW w:w="464" w:type="pct"/>
            <w:tcBorders>
              <w:top w:val="single" w:sz="4" w:space="0" w:color="auto"/>
              <w:left w:val="single" w:sz="4" w:space="0" w:color="auto"/>
              <w:bottom w:val="single" w:sz="4" w:space="0" w:color="auto"/>
              <w:right w:val="single" w:sz="4" w:space="0" w:color="auto"/>
            </w:tcBorders>
          </w:tcPr>
          <w:p w:rsidR="00241750" w:rsidRDefault="00D8150B">
            <w:pPr>
              <w:keepLines/>
              <w:jc w:val="center"/>
            </w:pPr>
            <w:r>
              <w:t>%</w:t>
            </w:r>
          </w:p>
        </w:tc>
        <w:tc>
          <w:tcPr>
            <w:tcW w:w="424" w:type="pct"/>
            <w:gridSpan w:val="2"/>
            <w:tcBorders>
              <w:top w:val="single" w:sz="4" w:space="0" w:color="auto"/>
              <w:left w:val="single" w:sz="4" w:space="0" w:color="auto"/>
              <w:bottom w:val="single" w:sz="4" w:space="0" w:color="auto"/>
              <w:right w:val="single" w:sz="4" w:space="0" w:color="auto"/>
            </w:tcBorders>
          </w:tcPr>
          <w:p w:rsidR="00241750" w:rsidRDefault="00D8150B">
            <w:pPr>
              <w:keepLines/>
              <w:jc w:val="center"/>
            </w:pPr>
            <w:r>
              <w:t>71</w:t>
            </w:r>
          </w:p>
        </w:tc>
        <w:tc>
          <w:tcPr>
            <w:tcW w:w="386" w:type="pct"/>
            <w:tcBorders>
              <w:top w:val="single" w:sz="4" w:space="0" w:color="auto"/>
              <w:left w:val="single" w:sz="4" w:space="0" w:color="auto"/>
              <w:bottom w:val="single" w:sz="4" w:space="0" w:color="auto"/>
              <w:right w:val="single" w:sz="4" w:space="0" w:color="auto"/>
            </w:tcBorders>
          </w:tcPr>
          <w:p w:rsidR="00241750" w:rsidRDefault="00D8150B">
            <w:pPr>
              <w:keepLines/>
              <w:jc w:val="center"/>
            </w:pPr>
            <w:r>
              <w:t>71</w:t>
            </w:r>
          </w:p>
        </w:tc>
        <w:tc>
          <w:tcPr>
            <w:tcW w:w="409" w:type="pct"/>
            <w:tcBorders>
              <w:top w:val="single" w:sz="4" w:space="0" w:color="auto"/>
              <w:left w:val="single" w:sz="4" w:space="0" w:color="auto"/>
              <w:bottom w:val="single" w:sz="4" w:space="0" w:color="auto"/>
              <w:right w:val="single" w:sz="4" w:space="0" w:color="auto"/>
            </w:tcBorders>
          </w:tcPr>
          <w:p w:rsidR="00241750" w:rsidRDefault="00D8150B">
            <w:pPr>
              <w:jc w:val="center"/>
            </w:pPr>
            <w:r>
              <w:t>72</w:t>
            </w:r>
          </w:p>
        </w:tc>
        <w:tc>
          <w:tcPr>
            <w:tcW w:w="406" w:type="pct"/>
            <w:tcBorders>
              <w:top w:val="single" w:sz="4" w:space="0" w:color="auto"/>
              <w:left w:val="single" w:sz="4" w:space="0" w:color="auto"/>
              <w:bottom w:val="single" w:sz="4" w:space="0" w:color="auto"/>
              <w:right w:val="single" w:sz="4" w:space="0" w:color="auto"/>
            </w:tcBorders>
          </w:tcPr>
          <w:p w:rsidR="00241750" w:rsidRDefault="00D8150B">
            <w:pPr>
              <w:jc w:val="center"/>
            </w:pPr>
            <w:r>
              <w:t>72</w:t>
            </w:r>
          </w:p>
        </w:tc>
        <w:tc>
          <w:tcPr>
            <w:tcW w:w="370" w:type="pct"/>
            <w:tcBorders>
              <w:top w:val="single" w:sz="4" w:space="0" w:color="auto"/>
              <w:left w:val="single" w:sz="4" w:space="0" w:color="auto"/>
              <w:bottom w:val="single" w:sz="4" w:space="0" w:color="auto"/>
              <w:right w:val="single" w:sz="4" w:space="0" w:color="auto"/>
            </w:tcBorders>
          </w:tcPr>
          <w:p w:rsidR="00241750" w:rsidRDefault="00D8150B">
            <w:pPr>
              <w:jc w:val="center"/>
            </w:pPr>
            <w:r>
              <w:t>75</w:t>
            </w:r>
          </w:p>
        </w:tc>
        <w:tc>
          <w:tcPr>
            <w:tcW w:w="423" w:type="pct"/>
            <w:tcBorders>
              <w:top w:val="single" w:sz="4" w:space="0" w:color="auto"/>
              <w:left w:val="single" w:sz="4" w:space="0" w:color="auto"/>
              <w:bottom w:val="single" w:sz="4" w:space="0" w:color="auto"/>
              <w:right w:val="single" w:sz="4" w:space="0" w:color="auto"/>
            </w:tcBorders>
          </w:tcPr>
          <w:p w:rsidR="00241750" w:rsidRDefault="00D8150B">
            <w:pPr>
              <w:jc w:val="center"/>
            </w:pPr>
            <w:r>
              <w:t>78</w:t>
            </w:r>
          </w:p>
        </w:tc>
      </w:tr>
      <w:tr w:rsidR="00241750">
        <w:tc>
          <w:tcPr>
            <w:tcW w:w="0" w:type="auto"/>
            <w:tcBorders>
              <w:top w:val="single" w:sz="4" w:space="0" w:color="auto"/>
              <w:left w:val="single" w:sz="4" w:space="0" w:color="auto"/>
              <w:bottom w:val="single" w:sz="4" w:space="0" w:color="auto"/>
              <w:right w:val="single" w:sz="4" w:space="0" w:color="auto"/>
            </w:tcBorders>
            <w:vAlign w:val="center"/>
          </w:tcPr>
          <w:p w:rsidR="00241750" w:rsidRDefault="00D8150B">
            <w:pPr>
              <w:widowControl w:val="0"/>
              <w:jc w:val="center"/>
            </w:pPr>
            <w:r>
              <w:t>1.5.</w:t>
            </w:r>
          </w:p>
        </w:tc>
        <w:tc>
          <w:tcPr>
            <w:tcW w:w="4810" w:type="pct"/>
            <w:gridSpan w:val="9"/>
            <w:tcBorders>
              <w:top w:val="single" w:sz="4" w:space="0" w:color="auto"/>
              <w:left w:val="single" w:sz="4" w:space="0" w:color="auto"/>
              <w:bottom w:val="single" w:sz="4" w:space="0" w:color="auto"/>
              <w:right w:val="single" w:sz="4" w:space="0" w:color="auto"/>
            </w:tcBorders>
          </w:tcPr>
          <w:p w:rsidR="00241750" w:rsidRDefault="00D8150B">
            <w:pPr>
              <w:jc w:val="both"/>
            </w:pPr>
            <w:r>
              <w:t>Задача. Повышение информирования населения в области финансовой грамотности.</w:t>
            </w:r>
          </w:p>
        </w:tc>
      </w:tr>
      <w:tr w:rsidR="00241750">
        <w:tc>
          <w:tcPr>
            <w:tcW w:w="0" w:type="auto"/>
            <w:tcBorders>
              <w:top w:val="single" w:sz="4" w:space="0" w:color="auto"/>
              <w:left w:val="single" w:sz="4" w:space="0" w:color="auto"/>
              <w:bottom w:val="single" w:sz="4" w:space="0" w:color="auto"/>
              <w:right w:val="single" w:sz="4" w:space="0" w:color="auto"/>
            </w:tcBorders>
            <w:vAlign w:val="center"/>
          </w:tcPr>
          <w:p w:rsidR="00241750" w:rsidRDefault="00241750">
            <w:pPr>
              <w:jc w:val="both"/>
            </w:pPr>
          </w:p>
        </w:tc>
        <w:tc>
          <w:tcPr>
            <w:tcW w:w="1928" w:type="pct"/>
            <w:tcBorders>
              <w:top w:val="single" w:sz="4" w:space="0" w:color="auto"/>
              <w:left w:val="single" w:sz="4" w:space="0" w:color="auto"/>
              <w:bottom w:val="single" w:sz="4" w:space="0" w:color="auto"/>
              <w:right w:val="single" w:sz="4" w:space="0" w:color="auto"/>
            </w:tcBorders>
          </w:tcPr>
          <w:p w:rsidR="00241750" w:rsidRDefault="00D8150B">
            <w:pPr>
              <w:widowControl w:val="0"/>
              <w:jc w:val="both"/>
            </w:pPr>
            <w:r>
              <w:t>Прирост количества посещений интернет-портала «Открытый бюджет города Нижнего Новгорода»</w:t>
            </w:r>
          </w:p>
        </w:tc>
        <w:tc>
          <w:tcPr>
            <w:tcW w:w="464" w:type="pct"/>
            <w:tcBorders>
              <w:top w:val="single" w:sz="4" w:space="0" w:color="auto"/>
              <w:left w:val="single" w:sz="4" w:space="0" w:color="auto"/>
              <w:bottom w:val="single" w:sz="4" w:space="0" w:color="auto"/>
              <w:right w:val="single" w:sz="4" w:space="0" w:color="auto"/>
            </w:tcBorders>
          </w:tcPr>
          <w:p w:rsidR="00241750" w:rsidRDefault="00D8150B">
            <w:pPr>
              <w:keepLines/>
              <w:jc w:val="center"/>
            </w:pPr>
            <w:r>
              <w:t>%</w:t>
            </w:r>
          </w:p>
          <w:p w:rsidR="00241750" w:rsidRDefault="00D8150B">
            <w:pPr>
              <w:keepLines/>
              <w:jc w:val="center"/>
            </w:pPr>
            <w:r>
              <w:t>(не менее)</w:t>
            </w:r>
          </w:p>
        </w:tc>
        <w:tc>
          <w:tcPr>
            <w:tcW w:w="424" w:type="pct"/>
            <w:gridSpan w:val="2"/>
            <w:tcBorders>
              <w:top w:val="single" w:sz="4" w:space="0" w:color="auto"/>
              <w:left w:val="single" w:sz="4" w:space="0" w:color="auto"/>
              <w:bottom w:val="single" w:sz="4" w:space="0" w:color="auto"/>
              <w:right w:val="single" w:sz="4" w:space="0" w:color="auto"/>
            </w:tcBorders>
          </w:tcPr>
          <w:p w:rsidR="00241750" w:rsidRDefault="00D8150B">
            <w:pPr>
              <w:keepLines/>
              <w:jc w:val="center"/>
            </w:pPr>
            <w:r>
              <w:t>10</w:t>
            </w:r>
          </w:p>
        </w:tc>
        <w:tc>
          <w:tcPr>
            <w:tcW w:w="386" w:type="pct"/>
            <w:tcBorders>
              <w:top w:val="single" w:sz="4" w:space="0" w:color="auto"/>
              <w:left w:val="single" w:sz="4" w:space="0" w:color="auto"/>
              <w:bottom w:val="single" w:sz="4" w:space="0" w:color="auto"/>
              <w:right w:val="single" w:sz="4" w:space="0" w:color="auto"/>
            </w:tcBorders>
          </w:tcPr>
          <w:p w:rsidR="00241750" w:rsidRDefault="00D8150B">
            <w:pPr>
              <w:keepLines/>
              <w:jc w:val="center"/>
            </w:pPr>
            <w:r>
              <w:t>10</w:t>
            </w:r>
          </w:p>
        </w:tc>
        <w:tc>
          <w:tcPr>
            <w:tcW w:w="409" w:type="pct"/>
            <w:tcBorders>
              <w:top w:val="single" w:sz="4" w:space="0" w:color="auto"/>
              <w:left w:val="single" w:sz="4" w:space="0" w:color="auto"/>
              <w:bottom w:val="single" w:sz="4" w:space="0" w:color="auto"/>
              <w:right w:val="single" w:sz="4" w:space="0" w:color="auto"/>
            </w:tcBorders>
          </w:tcPr>
          <w:p w:rsidR="00241750" w:rsidRDefault="00D8150B">
            <w:pPr>
              <w:keepLines/>
              <w:jc w:val="center"/>
            </w:pPr>
            <w:r>
              <w:t>10</w:t>
            </w:r>
          </w:p>
        </w:tc>
        <w:tc>
          <w:tcPr>
            <w:tcW w:w="406" w:type="pct"/>
            <w:tcBorders>
              <w:top w:val="single" w:sz="4" w:space="0" w:color="auto"/>
              <w:left w:val="single" w:sz="4" w:space="0" w:color="auto"/>
              <w:bottom w:val="single" w:sz="4" w:space="0" w:color="auto"/>
              <w:right w:val="single" w:sz="4" w:space="0" w:color="auto"/>
            </w:tcBorders>
          </w:tcPr>
          <w:p w:rsidR="00241750" w:rsidRDefault="00D8150B">
            <w:pPr>
              <w:keepLines/>
              <w:jc w:val="center"/>
            </w:pPr>
            <w:r>
              <w:t>10</w:t>
            </w:r>
          </w:p>
        </w:tc>
        <w:tc>
          <w:tcPr>
            <w:tcW w:w="370" w:type="pct"/>
            <w:tcBorders>
              <w:top w:val="single" w:sz="4" w:space="0" w:color="auto"/>
              <w:left w:val="single" w:sz="4" w:space="0" w:color="auto"/>
              <w:bottom w:val="single" w:sz="4" w:space="0" w:color="auto"/>
              <w:right w:val="single" w:sz="4" w:space="0" w:color="auto"/>
            </w:tcBorders>
          </w:tcPr>
          <w:p w:rsidR="00241750" w:rsidRDefault="00D8150B">
            <w:pPr>
              <w:keepLines/>
              <w:jc w:val="center"/>
            </w:pPr>
            <w:r>
              <w:t>10</w:t>
            </w:r>
          </w:p>
        </w:tc>
        <w:tc>
          <w:tcPr>
            <w:tcW w:w="423" w:type="pct"/>
            <w:tcBorders>
              <w:top w:val="single" w:sz="4" w:space="0" w:color="auto"/>
              <w:left w:val="single" w:sz="4" w:space="0" w:color="auto"/>
              <w:bottom w:val="single" w:sz="4" w:space="0" w:color="auto"/>
              <w:right w:val="single" w:sz="4" w:space="0" w:color="auto"/>
            </w:tcBorders>
          </w:tcPr>
          <w:p w:rsidR="00241750" w:rsidRDefault="00D8150B">
            <w:pPr>
              <w:keepLines/>
              <w:jc w:val="center"/>
            </w:pPr>
            <w:r>
              <w:t>10</w:t>
            </w:r>
          </w:p>
        </w:tc>
      </w:tr>
    </w:tbl>
    <w:p w:rsidR="00241750" w:rsidRDefault="00241750">
      <w:pPr>
        <w:widowControl w:val="0"/>
        <w:jc w:val="both"/>
        <w:rPr>
          <w:sz w:val="24"/>
          <w:szCs w:val="24"/>
        </w:rPr>
      </w:pPr>
    </w:p>
    <w:p w:rsidR="00241750" w:rsidRDefault="00D8150B">
      <w:pPr>
        <w:rPr>
          <w:sz w:val="24"/>
          <w:szCs w:val="24"/>
        </w:rPr>
      </w:pPr>
      <w:r>
        <w:rPr>
          <w:sz w:val="24"/>
          <w:szCs w:val="24"/>
        </w:rPr>
        <w:br w:type="page" w:clear="all"/>
      </w:r>
    </w:p>
    <w:p w:rsidR="00241750" w:rsidRDefault="00D8150B">
      <w:pPr>
        <w:widowControl w:val="0"/>
        <w:ind w:firstLine="720"/>
        <w:jc w:val="right"/>
        <w:outlineLvl w:val="4"/>
        <w:rPr>
          <w:sz w:val="28"/>
          <w:szCs w:val="28"/>
        </w:rPr>
      </w:pPr>
      <w:r>
        <w:rPr>
          <w:sz w:val="28"/>
          <w:szCs w:val="28"/>
        </w:rPr>
        <w:lastRenderedPageBreak/>
        <w:t>Таблица 2</w:t>
      </w:r>
    </w:p>
    <w:p w:rsidR="00241750" w:rsidRDefault="00D8150B">
      <w:pPr>
        <w:widowControl w:val="0"/>
        <w:jc w:val="center"/>
        <w:rPr>
          <w:sz w:val="28"/>
          <w:szCs w:val="28"/>
        </w:rPr>
      </w:pPr>
      <w:bookmarkStart w:id="4" w:name="P1549"/>
      <w:bookmarkEnd w:id="4"/>
      <w:r>
        <w:rPr>
          <w:sz w:val="28"/>
          <w:szCs w:val="28"/>
        </w:rPr>
        <w:t>Методика расчета целевых индикаторов Программы</w:t>
      </w:r>
    </w:p>
    <w:tbl>
      <w:tblPr>
        <w:tblW w:w="15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417"/>
        <w:gridCol w:w="7"/>
        <w:gridCol w:w="779"/>
        <w:gridCol w:w="7"/>
        <w:gridCol w:w="1552"/>
        <w:gridCol w:w="7"/>
        <w:gridCol w:w="2608"/>
        <w:gridCol w:w="7"/>
        <w:gridCol w:w="2396"/>
        <w:gridCol w:w="1843"/>
        <w:gridCol w:w="1569"/>
        <w:gridCol w:w="7"/>
        <w:gridCol w:w="1771"/>
        <w:gridCol w:w="7"/>
      </w:tblGrid>
      <w:tr w:rsidR="00241750">
        <w:trPr>
          <w:gridAfter w:val="1"/>
          <w:wAfter w:w="7" w:type="dxa"/>
        </w:trPr>
        <w:tc>
          <w:tcPr>
            <w:tcW w:w="568"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 п/п</w:t>
            </w:r>
          </w:p>
        </w:tc>
        <w:tc>
          <w:tcPr>
            <w:tcW w:w="2417"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Наименование показателя целевого индикатора</w:t>
            </w:r>
          </w:p>
        </w:tc>
        <w:tc>
          <w:tcPr>
            <w:tcW w:w="786" w:type="dxa"/>
            <w:gridSpan w:val="2"/>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Единица измерения</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НПА, определяющий методику расчета целевого индикатора</w:t>
            </w:r>
          </w:p>
        </w:tc>
        <w:tc>
          <w:tcPr>
            <w:tcW w:w="5018" w:type="dxa"/>
            <w:gridSpan w:val="4"/>
            <w:tcBorders>
              <w:top w:val="single" w:sz="4" w:space="0" w:color="auto"/>
              <w:left w:val="single" w:sz="4" w:space="0" w:color="auto"/>
              <w:bottom w:val="single" w:sz="4" w:space="0" w:color="auto"/>
              <w:right w:val="single" w:sz="4" w:space="0" w:color="auto"/>
            </w:tcBorders>
          </w:tcPr>
          <w:p w:rsidR="00241750" w:rsidRDefault="00D8150B">
            <w:pPr>
              <w:widowControl w:val="0"/>
              <w:ind w:firstLine="720"/>
              <w:jc w:val="center"/>
              <w:rPr>
                <w:sz w:val="18"/>
                <w:szCs w:val="18"/>
              </w:rPr>
            </w:pPr>
            <w:r>
              <w:rPr>
                <w:sz w:val="18"/>
                <w:szCs w:val="18"/>
              </w:rPr>
              <w:t>Расчет показателя целевого индикатора</w:t>
            </w:r>
          </w:p>
        </w:tc>
        <w:tc>
          <w:tcPr>
            <w:tcW w:w="5190" w:type="dxa"/>
            <w:gridSpan w:val="4"/>
            <w:tcBorders>
              <w:top w:val="single" w:sz="4" w:space="0" w:color="auto"/>
              <w:left w:val="single" w:sz="4" w:space="0" w:color="auto"/>
              <w:bottom w:val="single" w:sz="4" w:space="0" w:color="auto"/>
              <w:right w:val="single" w:sz="4" w:space="0" w:color="auto"/>
            </w:tcBorders>
          </w:tcPr>
          <w:p w:rsidR="00241750" w:rsidRDefault="00D8150B">
            <w:pPr>
              <w:widowControl w:val="0"/>
              <w:ind w:firstLine="720"/>
              <w:jc w:val="center"/>
              <w:rPr>
                <w:sz w:val="18"/>
                <w:szCs w:val="18"/>
              </w:rPr>
            </w:pPr>
            <w:r>
              <w:rPr>
                <w:sz w:val="18"/>
                <w:szCs w:val="18"/>
              </w:rPr>
              <w:t>Исходные данные для расчета значений показателя целевого индикатора</w:t>
            </w:r>
          </w:p>
        </w:tc>
      </w:tr>
      <w:tr w:rsidR="00241750">
        <w:trPr>
          <w:gridAfter w:val="1"/>
          <w:wAfter w:w="7" w:type="dxa"/>
        </w:trPr>
        <w:tc>
          <w:tcPr>
            <w:tcW w:w="568" w:type="dxa"/>
            <w:vMerge/>
            <w:tcBorders>
              <w:top w:val="single" w:sz="4" w:space="0" w:color="auto"/>
              <w:left w:val="single" w:sz="4" w:space="0" w:color="auto"/>
              <w:bottom w:val="single" w:sz="4" w:space="0" w:color="auto"/>
              <w:right w:val="single" w:sz="4" w:space="0" w:color="auto"/>
            </w:tcBorders>
            <w:vAlign w:val="center"/>
          </w:tcPr>
          <w:p w:rsidR="00241750" w:rsidRDefault="00241750">
            <w:pPr>
              <w:ind w:firstLine="720"/>
              <w:jc w:val="both"/>
              <w:rPr>
                <w:sz w:val="18"/>
                <w:szCs w:val="18"/>
              </w:rPr>
            </w:pPr>
          </w:p>
        </w:tc>
        <w:tc>
          <w:tcPr>
            <w:tcW w:w="2417" w:type="dxa"/>
            <w:vMerge/>
            <w:tcBorders>
              <w:top w:val="single" w:sz="4" w:space="0" w:color="auto"/>
              <w:left w:val="single" w:sz="4" w:space="0" w:color="auto"/>
              <w:bottom w:val="single" w:sz="4" w:space="0" w:color="auto"/>
              <w:right w:val="single" w:sz="4" w:space="0" w:color="auto"/>
            </w:tcBorders>
            <w:vAlign w:val="center"/>
          </w:tcPr>
          <w:p w:rsidR="00241750" w:rsidRDefault="00241750">
            <w:pPr>
              <w:ind w:firstLine="720"/>
              <w:jc w:val="both"/>
              <w:rPr>
                <w:sz w:val="18"/>
                <w:szCs w:val="18"/>
              </w:rPr>
            </w:pPr>
          </w:p>
        </w:tc>
        <w:tc>
          <w:tcPr>
            <w:tcW w:w="786" w:type="dxa"/>
            <w:gridSpan w:val="2"/>
            <w:vMerge/>
            <w:tcBorders>
              <w:top w:val="single" w:sz="4" w:space="0" w:color="auto"/>
              <w:left w:val="single" w:sz="4" w:space="0" w:color="auto"/>
              <w:bottom w:val="single" w:sz="4" w:space="0" w:color="auto"/>
              <w:right w:val="single" w:sz="4" w:space="0" w:color="auto"/>
            </w:tcBorders>
            <w:vAlign w:val="center"/>
          </w:tcPr>
          <w:p w:rsidR="00241750" w:rsidRDefault="00241750">
            <w:pPr>
              <w:ind w:firstLine="720"/>
              <w:jc w:val="both"/>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241750" w:rsidRDefault="00241750">
            <w:pPr>
              <w:ind w:firstLine="720"/>
              <w:jc w:val="both"/>
              <w:rPr>
                <w:sz w:val="18"/>
                <w:szCs w:val="18"/>
              </w:rPr>
            </w:pPr>
          </w:p>
        </w:tc>
        <w:tc>
          <w:tcPr>
            <w:tcW w:w="261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формула расчета</w:t>
            </w:r>
          </w:p>
        </w:tc>
        <w:tc>
          <w:tcPr>
            <w:tcW w:w="2403"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буквенное обозначение переменной в формуле расчета</w:t>
            </w:r>
          </w:p>
        </w:tc>
        <w:tc>
          <w:tcPr>
            <w:tcW w:w="184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источник исходных данных</w:t>
            </w:r>
          </w:p>
        </w:tc>
        <w:tc>
          <w:tcPr>
            <w:tcW w:w="156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метод сбора исходных данных</w:t>
            </w:r>
          </w:p>
        </w:tc>
        <w:tc>
          <w:tcPr>
            <w:tcW w:w="1778"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периодичность сбора и срок представления исходных данных</w:t>
            </w:r>
          </w:p>
        </w:tc>
      </w:tr>
      <w:tr w:rsidR="00241750">
        <w:trPr>
          <w:gridAfter w:val="1"/>
          <w:wAfter w:w="7" w:type="dxa"/>
        </w:trPr>
        <w:tc>
          <w:tcPr>
            <w:tcW w:w="568"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1</w:t>
            </w:r>
          </w:p>
        </w:tc>
        <w:tc>
          <w:tcPr>
            <w:tcW w:w="2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2</w:t>
            </w:r>
          </w:p>
        </w:tc>
        <w:tc>
          <w:tcPr>
            <w:tcW w:w="786"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3</w:t>
            </w:r>
          </w:p>
        </w:tc>
        <w:tc>
          <w:tcPr>
            <w:tcW w:w="1559"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4</w:t>
            </w:r>
          </w:p>
        </w:tc>
        <w:tc>
          <w:tcPr>
            <w:tcW w:w="261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5</w:t>
            </w:r>
          </w:p>
        </w:tc>
        <w:tc>
          <w:tcPr>
            <w:tcW w:w="2403"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6</w:t>
            </w:r>
          </w:p>
        </w:tc>
        <w:tc>
          <w:tcPr>
            <w:tcW w:w="184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7</w:t>
            </w:r>
          </w:p>
        </w:tc>
        <w:tc>
          <w:tcPr>
            <w:tcW w:w="156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8</w:t>
            </w:r>
          </w:p>
        </w:tc>
        <w:tc>
          <w:tcPr>
            <w:tcW w:w="1778"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9</w:t>
            </w:r>
          </w:p>
        </w:tc>
      </w:tr>
      <w:tr w:rsidR="00241750">
        <w:trPr>
          <w:gridAfter w:val="1"/>
          <w:wAfter w:w="7" w:type="dxa"/>
        </w:trPr>
        <w:tc>
          <w:tcPr>
            <w:tcW w:w="568"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1.</w:t>
            </w:r>
          </w:p>
        </w:tc>
        <w:tc>
          <w:tcPr>
            <w:tcW w:w="2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Соблюдение установленного Бюджетным кодексом Российской Федерации ограничения по размеру дефицита бюджета города по отношению к общему годовому объему доходов бюджета города без учета безвозмездных поступлений и (или) поступлений налоговых доходов по дополнительным нормативам отчислений на уровне не более 10%</w:t>
            </w:r>
          </w:p>
        </w:tc>
        <w:tc>
          <w:tcPr>
            <w:tcW w:w="786"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Бюджетный кодекс РФ</w:t>
            </w:r>
          </w:p>
        </w:tc>
        <w:tc>
          <w:tcPr>
            <w:tcW w:w="2615" w:type="dxa"/>
            <w:gridSpan w:val="2"/>
            <w:tcBorders>
              <w:top w:val="single" w:sz="4" w:space="0" w:color="auto"/>
              <w:left w:val="single" w:sz="4" w:space="0" w:color="auto"/>
              <w:bottom w:val="single" w:sz="4" w:space="0" w:color="auto"/>
              <w:right w:val="single" w:sz="4" w:space="0" w:color="auto"/>
            </w:tcBorders>
          </w:tcPr>
          <w:p w:rsidR="00241750" w:rsidRDefault="00D8150B">
            <w:pPr>
              <w:ind w:firstLine="720"/>
              <w:jc w:val="center"/>
              <w:rPr>
                <w:sz w:val="18"/>
                <w:szCs w:val="18"/>
              </w:rPr>
            </w:pPr>
            <m:oMathPara>
              <m:oMathParaPr>
                <m:jc m:val="center"/>
              </m:oMathParaPr>
              <m:oMath>
                <m:r>
                  <m:rPr>
                    <m:nor/>
                  </m:rPr>
                  <w:rPr>
                    <w:sz w:val="18"/>
                    <w:szCs w:val="18"/>
                  </w:rPr>
                  <m:t>И=</m:t>
                </m:r>
                <m:f>
                  <m:fPr>
                    <m:ctrlPr>
                      <w:rPr>
                        <w:rFonts w:ascii="Cambria Math" w:hAnsi="Cambria Math"/>
                        <w:i/>
                        <w:sz w:val="18"/>
                        <w:szCs w:val="18"/>
                      </w:rPr>
                    </m:ctrlPr>
                  </m:fPr>
                  <m:num>
                    <m:r>
                      <m:rPr>
                        <m:nor/>
                      </m:rPr>
                      <w:rPr>
                        <w:sz w:val="18"/>
                        <w:szCs w:val="18"/>
                      </w:rPr>
                      <m:t>А-В-Е</m:t>
                    </m:r>
                  </m:num>
                  <m:den>
                    <m:r>
                      <m:rPr>
                        <m:nor/>
                      </m:rPr>
                      <w:rPr>
                        <w:sz w:val="18"/>
                        <w:szCs w:val="18"/>
                      </w:rPr>
                      <m:t>Б-С-Д</m:t>
                    </m:r>
                  </m:den>
                </m:f>
                <m:r>
                  <m:rPr>
                    <m:nor/>
                  </m:rPr>
                  <w:rPr>
                    <w:sz w:val="18"/>
                    <w:szCs w:val="18"/>
                  </w:rPr>
                  <m:t>*100</m:t>
                </m:r>
              </m:oMath>
            </m:oMathPara>
          </w:p>
          <w:p w:rsidR="00241750" w:rsidRDefault="00241750">
            <w:pPr>
              <w:ind w:firstLine="720"/>
              <w:jc w:val="center"/>
              <w:rPr>
                <w:sz w:val="18"/>
                <w:szCs w:val="18"/>
              </w:rPr>
            </w:pPr>
          </w:p>
          <w:p w:rsidR="00241750" w:rsidRDefault="00D8150B">
            <w:pPr>
              <w:ind w:firstLine="720"/>
              <w:jc w:val="center"/>
              <w:rPr>
                <w:sz w:val="18"/>
                <w:szCs w:val="18"/>
              </w:rPr>
            </w:pPr>
            <w:r>
              <w:rPr>
                <w:sz w:val="18"/>
                <w:szCs w:val="18"/>
              </w:rPr>
              <w:t xml:space="preserve">Если </w:t>
            </w:r>
            <w:proofErr w:type="gramStart"/>
            <w:r>
              <w:rPr>
                <w:sz w:val="18"/>
                <w:szCs w:val="18"/>
              </w:rPr>
              <w:t>И</w:t>
            </w:r>
            <w:proofErr w:type="gramEnd"/>
            <w:r>
              <w:rPr>
                <w:sz w:val="18"/>
                <w:szCs w:val="18"/>
              </w:rPr>
              <w:t xml:space="preserve"> ≤ 10, значение целевого показателя - «100»,</w:t>
            </w:r>
          </w:p>
          <w:p w:rsidR="00241750" w:rsidRDefault="00D8150B">
            <w:pPr>
              <w:widowControl w:val="0"/>
              <w:jc w:val="center"/>
              <w:rPr>
                <w:sz w:val="18"/>
                <w:szCs w:val="18"/>
              </w:rPr>
            </w:pPr>
            <w:r>
              <w:rPr>
                <w:sz w:val="18"/>
                <w:szCs w:val="18"/>
              </w:rPr>
              <w:t>если И &gt; 10, значение целевого показателя - «0»</w:t>
            </w:r>
          </w:p>
        </w:tc>
        <w:tc>
          <w:tcPr>
            <w:tcW w:w="2403"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А - дефицит бюджета города за отчетный период, руб.</w:t>
            </w:r>
          </w:p>
          <w:p w:rsidR="00241750" w:rsidRDefault="00D8150B">
            <w:pPr>
              <w:ind w:firstLine="83"/>
              <w:jc w:val="center"/>
              <w:rPr>
                <w:sz w:val="18"/>
                <w:szCs w:val="18"/>
              </w:rPr>
            </w:pPr>
            <w:r>
              <w:rPr>
                <w:sz w:val="18"/>
                <w:szCs w:val="18"/>
              </w:rPr>
              <w:t>В - поступления от продажи акций и иных форм участия в капитале, руб.</w:t>
            </w:r>
          </w:p>
          <w:p w:rsidR="00241750" w:rsidRDefault="00D8150B">
            <w:pPr>
              <w:widowControl w:val="0"/>
              <w:jc w:val="center"/>
              <w:rPr>
                <w:sz w:val="18"/>
                <w:szCs w:val="18"/>
              </w:rPr>
            </w:pPr>
            <w:r>
              <w:rPr>
                <w:sz w:val="18"/>
                <w:szCs w:val="18"/>
              </w:rPr>
              <w:t>Е - сумма снижения остатков средств на счетах по учету средств бюджета города Нижнего Новгорода, руб.</w:t>
            </w:r>
          </w:p>
          <w:p w:rsidR="00241750" w:rsidRDefault="00D8150B">
            <w:pPr>
              <w:widowControl w:val="0"/>
              <w:jc w:val="center"/>
              <w:rPr>
                <w:sz w:val="18"/>
                <w:szCs w:val="18"/>
              </w:rPr>
            </w:pPr>
            <w:r>
              <w:rPr>
                <w:sz w:val="18"/>
                <w:szCs w:val="18"/>
              </w:rPr>
              <w:t>Б - общий объем доходов бюджета города за отчетный период, руб.</w:t>
            </w:r>
          </w:p>
          <w:p w:rsidR="00241750" w:rsidRDefault="00D8150B">
            <w:pPr>
              <w:widowControl w:val="0"/>
              <w:jc w:val="center"/>
              <w:rPr>
                <w:sz w:val="18"/>
                <w:szCs w:val="18"/>
              </w:rPr>
            </w:pPr>
            <w:r>
              <w:rPr>
                <w:sz w:val="18"/>
                <w:szCs w:val="18"/>
              </w:rPr>
              <w:t>С - объем безвозмездных поступлений, руб.</w:t>
            </w:r>
          </w:p>
          <w:p w:rsidR="00241750" w:rsidRDefault="00D8150B">
            <w:pPr>
              <w:widowControl w:val="0"/>
              <w:jc w:val="center"/>
              <w:rPr>
                <w:sz w:val="18"/>
                <w:szCs w:val="18"/>
              </w:rPr>
            </w:pPr>
            <w:r>
              <w:rPr>
                <w:sz w:val="18"/>
                <w:szCs w:val="18"/>
              </w:rPr>
              <w:t>Д - объем налоговых доходов по дополнительным нормативам отчислений, руб.</w:t>
            </w:r>
          </w:p>
        </w:tc>
        <w:tc>
          <w:tcPr>
            <w:tcW w:w="1843" w:type="dxa"/>
            <w:tcBorders>
              <w:top w:val="single" w:sz="4" w:space="0" w:color="auto"/>
              <w:left w:val="single" w:sz="4" w:space="0" w:color="auto"/>
              <w:bottom w:val="single" w:sz="4" w:space="0" w:color="auto"/>
              <w:right w:val="single" w:sz="4" w:space="0" w:color="auto"/>
            </w:tcBorders>
          </w:tcPr>
          <w:p w:rsidR="00093DCF" w:rsidRPr="00093DCF" w:rsidRDefault="00093DCF">
            <w:pPr>
              <w:widowControl w:val="0"/>
              <w:jc w:val="center"/>
              <w:rPr>
                <w:sz w:val="18"/>
                <w:szCs w:val="18"/>
              </w:rPr>
            </w:pPr>
            <w:r>
              <w:rPr>
                <w:sz w:val="18"/>
                <w:szCs w:val="18"/>
              </w:rPr>
              <w:t>Бюджетный прогноз</w:t>
            </w:r>
          </w:p>
          <w:p w:rsidR="00093DCF" w:rsidRDefault="00093DCF">
            <w:pPr>
              <w:widowControl w:val="0"/>
              <w:jc w:val="center"/>
              <w:rPr>
                <w:sz w:val="18"/>
                <w:szCs w:val="18"/>
              </w:rPr>
            </w:pPr>
          </w:p>
          <w:p w:rsidR="00241750" w:rsidRDefault="00D8150B">
            <w:pPr>
              <w:widowControl w:val="0"/>
              <w:jc w:val="center"/>
              <w:rPr>
                <w:sz w:val="18"/>
                <w:szCs w:val="18"/>
              </w:rPr>
            </w:pPr>
            <w:r>
              <w:rPr>
                <w:sz w:val="18"/>
                <w:szCs w:val="18"/>
              </w:rPr>
              <w:t>Отчет об исполнении бюджета города</w:t>
            </w:r>
          </w:p>
          <w:p w:rsidR="00241750" w:rsidRDefault="00241750">
            <w:pPr>
              <w:widowControl w:val="0"/>
              <w:jc w:val="center"/>
              <w:rPr>
                <w:sz w:val="18"/>
                <w:szCs w:val="18"/>
              </w:rPr>
            </w:pPr>
          </w:p>
          <w:p w:rsidR="00241750" w:rsidRDefault="00D8150B">
            <w:pPr>
              <w:widowControl w:val="0"/>
              <w:jc w:val="center"/>
              <w:rPr>
                <w:sz w:val="18"/>
                <w:szCs w:val="18"/>
              </w:rPr>
            </w:pPr>
            <w:r>
              <w:rPr>
                <w:sz w:val="18"/>
                <w:szCs w:val="18"/>
              </w:rPr>
              <w:t>Проект решения городской Думы о бюджете города</w:t>
            </w:r>
          </w:p>
        </w:tc>
        <w:tc>
          <w:tcPr>
            <w:tcW w:w="156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ведомственная отчетность</w:t>
            </w:r>
          </w:p>
        </w:tc>
        <w:tc>
          <w:tcPr>
            <w:tcW w:w="1778"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ежегодно, 1 квартал</w:t>
            </w:r>
          </w:p>
          <w:p w:rsidR="00241750" w:rsidRDefault="00241750">
            <w:pPr>
              <w:widowControl w:val="0"/>
              <w:jc w:val="center"/>
              <w:rPr>
                <w:sz w:val="18"/>
                <w:szCs w:val="18"/>
              </w:rPr>
            </w:pPr>
          </w:p>
          <w:p w:rsidR="00241750" w:rsidRDefault="00241750">
            <w:pPr>
              <w:widowControl w:val="0"/>
              <w:jc w:val="center"/>
              <w:rPr>
                <w:sz w:val="18"/>
                <w:szCs w:val="18"/>
              </w:rPr>
            </w:pPr>
          </w:p>
          <w:p w:rsidR="00241750" w:rsidRDefault="00D8150B">
            <w:pPr>
              <w:widowControl w:val="0"/>
              <w:jc w:val="center"/>
              <w:rPr>
                <w:sz w:val="18"/>
                <w:szCs w:val="18"/>
              </w:rPr>
            </w:pPr>
            <w:r>
              <w:rPr>
                <w:sz w:val="18"/>
                <w:szCs w:val="18"/>
              </w:rPr>
              <w:t>ежегодно и по мере внесения изменений в решение городской Думы о бюджете города</w:t>
            </w:r>
          </w:p>
        </w:tc>
      </w:tr>
      <w:tr w:rsidR="00241750">
        <w:trPr>
          <w:gridAfter w:val="1"/>
          <w:wAfter w:w="7" w:type="dxa"/>
        </w:trPr>
        <w:tc>
          <w:tcPr>
            <w:tcW w:w="568"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2.</w:t>
            </w:r>
          </w:p>
        </w:tc>
        <w:tc>
          <w:tcPr>
            <w:tcW w:w="2417" w:type="dxa"/>
            <w:tcBorders>
              <w:top w:val="single" w:sz="4" w:space="0" w:color="auto"/>
              <w:left w:val="single" w:sz="4" w:space="0" w:color="auto"/>
              <w:bottom w:val="single" w:sz="4" w:space="0" w:color="auto"/>
              <w:right w:val="single" w:sz="4" w:space="0" w:color="auto"/>
            </w:tcBorders>
          </w:tcPr>
          <w:p w:rsidR="00241750" w:rsidRDefault="00D8150B">
            <w:pPr>
              <w:ind w:hanging="29"/>
              <w:jc w:val="center"/>
              <w:rPr>
                <w:sz w:val="18"/>
                <w:szCs w:val="18"/>
              </w:rPr>
            </w:pPr>
            <w:r>
              <w:rPr>
                <w:sz w:val="18"/>
                <w:szCs w:val="18"/>
              </w:rPr>
              <w:t>Выполнение показателя «Доля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не более 8%</w:t>
            </w:r>
          </w:p>
        </w:tc>
        <w:tc>
          <w:tcPr>
            <w:tcW w:w="786" w:type="dxa"/>
            <w:gridSpan w:val="2"/>
            <w:tcBorders>
              <w:top w:val="single" w:sz="4" w:space="0" w:color="auto"/>
              <w:left w:val="single" w:sz="4" w:space="0" w:color="auto"/>
              <w:bottom w:val="single" w:sz="4" w:space="0" w:color="auto"/>
              <w:right w:val="single" w:sz="4" w:space="0" w:color="auto"/>
            </w:tcBorders>
          </w:tcPr>
          <w:p w:rsidR="00241750" w:rsidRDefault="00D8150B">
            <w:pPr>
              <w:keepLines/>
              <w:jc w:val="center"/>
              <w:rPr>
                <w:sz w:val="18"/>
                <w:szCs w:val="18"/>
              </w:rPr>
            </w:pPr>
            <w:r>
              <w:rPr>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tcPr>
          <w:p w:rsidR="00241750" w:rsidRDefault="00D8150B">
            <w:pPr>
              <w:keepLines/>
              <w:jc w:val="center"/>
              <w:rPr>
                <w:sz w:val="18"/>
                <w:szCs w:val="18"/>
              </w:rPr>
            </w:pPr>
            <w:r>
              <w:rPr>
                <w:sz w:val="18"/>
                <w:szCs w:val="18"/>
              </w:rPr>
              <w:t>Бюджетный кодекс РФ</w:t>
            </w:r>
          </w:p>
        </w:tc>
        <w:tc>
          <w:tcPr>
            <w:tcW w:w="2615" w:type="dxa"/>
            <w:gridSpan w:val="2"/>
            <w:tcBorders>
              <w:top w:val="single" w:sz="4" w:space="0" w:color="auto"/>
              <w:left w:val="single" w:sz="4" w:space="0" w:color="auto"/>
              <w:bottom w:val="single" w:sz="4" w:space="0" w:color="auto"/>
              <w:right w:val="single" w:sz="4" w:space="0" w:color="auto"/>
            </w:tcBorders>
          </w:tcPr>
          <w:p w:rsidR="00241750" w:rsidRDefault="00D8150B">
            <w:pPr>
              <w:keepLines/>
              <w:jc w:val="center"/>
              <w:rPr>
                <w:sz w:val="18"/>
                <w:szCs w:val="18"/>
              </w:rPr>
            </w:pPr>
            <m:oMathPara>
              <m:oMathParaPr>
                <m:jc m:val="center"/>
              </m:oMathParaPr>
              <m:oMath>
                <m:r>
                  <m:rPr>
                    <m:nor/>
                  </m:rPr>
                  <w:rPr>
                    <w:sz w:val="18"/>
                    <w:szCs w:val="18"/>
                  </w:rPr>
                  <m:t>И=</m:t>
                </m:r>
                <m:f>
                  <m:fPr>
                    <m:ctrlPr>
                      <w:rPr>
                        <w:rFonts w:ascii="Cambria Math" w:hAnsi="Cambria Math"/>
                        <w:i/>
                        <w:sz w:val="18"/>
                        <w:szCs w:val="18"/>
                      </w:rPr>
                    </m:ctrlPr>
                  </m:fPr>
                  <m:num>
                    <m:r>
                      <m:rPr>
                        <m:nor/>
                      </m:rPr>
                      <w:rPr>
                        <w:sz w:val="18"/>
                        <w:szCs w:val="18"/>
                      </w:rPr>
                      <m:t>А</m:t>
                    </m:r>
                  </m:num>
                  <m:den>
                    <m:r>
                      <m:rPr>
                        <m:nor/>
                      </m:rPr>
                      <w:rPr>
                        <w:sz w:val="18"/>
                        <w:szCs w:val="18"/>
                      </w:rPr>
                      <m:t>Б-С</m:t>
                    </m:r>
                  </m:den>
                </m:f>
                <m:r>
                  <m:rPr>
                    <m:nor/>
                  </m:rPr>
                  <w:rPr>
                    <w:sz w:val="18"/>
                    <w:szCs w:val="18"/>
                  </w:rPr>
                  <m:t>*100</m:t>
                </m:r>
              </m:oMath>
            </m:oMathPara>
          </w:p>
          <w:p w:rsidR="00241750" w:rsidRDefault="00241750">
            <w:pPr>
              <w:keepLines/>
              <w:jc w:val="center"/>
              <w:rPr>
                <w:sz w:val="18"/>
                <w:szCs w:val="18"/>
              </w:rPr>
            </w:pPr>
          </w:p>
          <w:p w:rsidR="00241750" w:rsidRDefault="00D8150B">
            <w:pPr>
              <w:ind w:firstLine="720"/>
              <w:jc w:val="center"/>
              <w:rPr>
                <w:sz w:val="18"/>
                <w:szCs w:val="18"/>
              </w:rPr>
            </w:pPr>
            <w:r>
              <w:rPr>
                <w:sz w:val="18"/>
                <w:szCs w:val="18"/>
              </w:rPr>
              <w:t xml:space="preserve">Если </w:t>
            </w:r>
            <w:proofErr w:type="gramStart"/>
            <w:r>
              <w:rPr>
                <w:sz w:val="18"/>
                <w:szCs w:val="18"/>
              </w:rPr>
              <w:t>И</w:t>
            </w:r>
            <w:proofErr w:type="gramEnd"/>
            <w:r>
              <w:rPr>
                <w:sz w:val="18"/>
                <w:szCs w:val="18"/>
              </w:rPr>
              <w:t xml:space="preserve"> ≤ 8, значение целевого показателя - «100»,</w:t>
            </w:r>
          </w:p>
          <w:p w:rsidR="00241750" w:rsidRDefault="00D8150B">
            <w:pPr>
              <w:keepLines/>
              <w:jc w:val="center"/>
              <w:rPr>
                <w:rFonts w:ascii="Cambria Math" w:hAnsi="Cambria Math"/>
                <w:sz w:val="18"/>
                <w:szCs w:val="18"/>
              </w:rPr>
            </w:pPr>
            <w:r>
              <w:rPr>
                <w:sz w:val="18"/>
                <w:szCs w:val="18"/>
              </w:rPr>
              <w:t>если И &gt; 8, значение целевого показателя - «0»</w:t>
            </w:r>
          </w:p>
        </w:tc>
        <w:tc>
          <w:tcPr>
            <w:tcW w:w="2403" w:type="dxa"/>
            <w:gridSpan w:val="2"/>
            <w:tcBorders>
              <w:top w:val="single" w:sz="4" w:space="0" w:color="auto"/>
              <w:left w:val="single" w:sz="4" w:space="0" w:color="auto"/>
              <w:bottom w:val="single" w:sz="4" w:space="0" w:color="auto"/>
              <w:right w:val="single" w:sz="4" w:space="0" w:color="auto"/>
            </w:tcBorders>
          </w:tcPr>
          <w:p w:rsidR="00241750" w:rsidRDefault="00D8150B">
            <w:pPr>
              <w:keepLines/>
              <w:jc w:val="center"/>
              <w:rPr>
                <w:sz w:val="18"/>
                <w:szCs w:val="18"/>
              </w:rPr>
            </w:pPr>
            <w:r>
              <w:rPr>
                <w:sz w:val="18"/>
                <w:szCs w:val="18"/>
              </w:rPr>
              <w:t>А - расходы на обслуживание муниципального долга за отчетный период, руб.</w:t>
            </w:r>
          </w:p>
          <w:p w:rsidR="00241750" w:rsidRDefault="00D8150B">
            <w:pPr>
              <w:keepLines/>
              <w:jc w:val="center"/>
              <w:rPr>
                <w:sz w:val="18"/>
                <w:szCs w:val="18"/>
              </w:rPr>
            </w:pPr>
            <w:r>
              <w:rPr>
                <w:sz w:val="18"/>
                <w:szCs w:val="18"/>
              </w:rPr>
              <w:t>Б - объем расходов бюджета города за отчетный период, руб.</w:t>
            </w:r>
          </w:p>
          <w:p w:rsidR="00241750" w:rsidRDefault="00D8150B">
            <w:pPr>
              <w:keepLines/>
              <w:jc w:val="center"/>
              <w:rPr>
                <w:sz w:val="18"/>
                <w:szCs w:val="18"/>
              </w:rPr>
            </w:pPr>
            <w:r>
              <w:rPr>
                <w:sz w:val="18"/>
                <w:szCs w:val="18"/>
              </w:rPr>
              <w:t>С - объем субвенций, предоставляемых из бюджетов бюджетной системы Российской Федерации, руб.</w:t>
            </w:r>
          </w:p>
        </w:tc>
        <w:tc>
          <w:tcPr>
            <w:tcW w:w="1843" w:type="dxa"/>
            <w:tcBorders>
              <w:top w:val="single" w:sz="4" w:space="0" w:color="auto"/>
              <w:left w:val="single" w:sz="4" w:space="0" w:color="auto"/>
              <w:bottom w:val="single" w:sz="4" w:space="0" w:color="auto"/>
              <w:right w:val="single" w:sz="4" w:space="0" w:color="auto"/>
            </w:tcBorders>
          </w:tcPr>
          <w:p w:rsidR="00093DCF" w:rsidRPr="00093DCF" w:rsidRDefault="00093DCF" w:rsidP="00093DCF">
            <w:pPr>
              <w:widowControl w:val="0"/>
              <w:jc w:val="center"/>
              <w:rPr>
                <w:sz w:val="18"/>
                <w:szCs w:val="18"/>
              </w:rPr>
            </w:pPr>
            <w:r>
              <w:rPr>
                <w:sz w:val="18"/>
                <w:szCs w:val="18"/>
              </w:rPr>
              <w:t>Бюджетный прогноз</w:t>
            </w:r>
          </w:p>
          <w:p w:rsidR="00093DCF" w:rsidRDefault="00093DCF">
            <w:pPr>
              <w:keepLines/>
              <w:jc w:val="center"/>
              <w:rPr>
                <w:sz w:val="18"/>
                <w:szCs w:val="18"/>
              </w:rPr>
            </w:pPr>
          </w:p>
          <w:p w:rsidR="00241750" w:rsidRDefault="00D8150B">
            <w:pPr>
              <w:keepLines/>
              <w:jc w:val="center"/>
              <w:rPr>
                <w:sz w:val="18"/>
                <w:szCs w:val="18"/>
              </w:rPr>
            </w:pPr>
            <w:r>
              <w:rPr>
                <w:sz w:val="18"/>
                <w:szCs w:val="18"/>
              </w:rPr>
              <w:t>Отчет об исполнении бюджета города</w:t>
            </w:r>
          </w:p>
          <w:p w:rsidR="00241750" w:rsidRDefault="00241750">
            <w:pPr>
              <w:keepLines/>
              <w:jc w:val="center"/>
              <w:rPr>
                <w:sz w:val="18"/>
                <w:szCs w:val="18"/>
              </w:rPr>
            </w:pPr>
          </w:p>
          <w:p w:rsidR="00241750" w:rsidRDefault="00D8150B">
            <w:pPr>
              <w:keepLines/>
              <w:jc w:val="center"/>
              <w:rPr>
                <w:sz w:val="18"/>
                <w:szCs w:val="18"/>
              </w:rPr>
            </w:pPr>
            <w:r>
              <w:rPr>
                <w:sz w:val="18"/>
                <w:szCs w:val="18"/>
              </w:rPr>
              <w:t>Проект решения городской Думы о бюджете города</w:t>
            </w:r>
          </w:p>
        </w:tc>
        <w:tc>
          <w:tcPr>
            <w:tcW w:w="1569" w:type="dxa"/>
            <w:tcBorders>
              <w:top w:val="single" w:sz="4" w:space="0" w:color="auto"/>
              <w:left w:val="single" w:sz="4" w:space="0" w:color="auto"/>
              <w:bottom w:val="single" w:sz="4" w:space="0" w:color="auto"/>
              <w:right w:val="single" w:sz="4" w:space="0" w:color="auto"/>
            </w:tcBorders>
          </w:tcPr>
          <w:p w:rsidR="00241750" w:rsidRDefault="00D8150B">
            <w:pPr>
              <w:keepLines/>
              <w:jc w:val="center"/>
              <w:rPr>
                <w:sz w:val="18"/>
                <w:szCs w:val="18"/>
              </w:rPr>
            </w:pPr>
            <w:r>
              <w:rPr>
                <w:sz w:val="18"/>
                <w:szCs w:val="18"/>
              </w:rPr>
              <w:t>ведомственная отчетность</w:t>
            </w:r>
          </w:p>
        </w:tc>
        <w:tc>
          <w:tcPr>
            <w:tcW w:w="1778" w:type="dxa"/>
            <w:gridSpan w:val="2"/>
            <w:tcBorders>
              <w:top w:val="single" w:sz="4" w:space="0" w:color="auto"/>
              <w:left w:val="single" w:sz="4" w:space="0" w:color="auto"/>
              <w:bottom w:val="single" w:sz="4" w:space="0" w:color="auto"/>
              <w:right w:val="single" w:sz="4" w:space="0" w:color="auto"/>
            </w:tcBorders>
          </w:tcPr>
          <w:p w:rsidR="00241750" w:rsidRDefault="00D8150B">
            <w:pPr>
              <w:keepLines/>
              <w:jc w:val="center"/>
              <w:rPr>
                <w:sz w:val="18"/>
                <w:szCs w:val="18"/>
              </w:rPr>
            </w:pPr>
            <w:r>
              <w:rPr>
                <w:sz w:val="18"/>
                <w:szCs w:val="18"/>
              </w:rPr>
              <w:t>ежегодно, 1 квартал</w:t>
            </w:r>
          </w:p>
          <w:p w:rsidR="00241750" w:rsidRDefault="00241750">
            <w:pPr>
              <w:keepLines/>
              <w:jc w:val="center"/>
              <w:rPr>
                <w:sz w:val="18"/>
                <w:szCs w:val="18"/>
              </w:rPr>
            </w:pPr>
          </w:p>
          <w:p w:rsidR="00241750" w:rsidRDefault="00241750">
            <w:pPr>
              <w:keepLines/>
              <w:jc w:val="center"/>
              <w:rPr>
                <w:sz w:val="18"/>
                <w:szCs w:val="18"/>
              </w:rPr>
            </w:pPr>
          </w:p>
          <w:p w:rsidR="00241750" w:rsidRDefault="00D8150B">
            <w:pPr>
              <w:keepLines/>
              <w:jc w:val="center"/>
              <w:rPr>
                <w:sz w:val="18"/>
                <w:szCs w:val="18"/>
              </w:rPr>
            </w:pPr>
            <w:r>
              <w:rPr>
                <w:sz w:val="18"/>
                <w:szCs w:val="18"/>
              </w:rPr>
              <w:t>ежегодно и по мере внесения изменений в решение городской Думы о бюджете города</w:t>
            </w:r>
          </w:p>
        </w:tc>
      </w:tr>
      <w:tr w:rsidR="00241750">
        <w:tc>
          <w:tcPr>
            <w:tcW w:w="568" w:type="dxa"/>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3.</w:t>
            </w:r>
          </w:p>
        </w:tc>
        <w:tc>
          <w:tcPr>
            <w:tcW w:w="2424" w:type="dxa"/>
            <w:gridSpan w:val="2"/>
            <w:tcBorders>
              <w:top w:val="single" w:sz="4" w:space="0" w:color="auto"/>
              <w:left w:val="single" w:sz="4" w:space="0" w:color="auto"/>
              <w:bottom w:val="single" w:sz="4" w:space="0" w:color="auto"/>
              <w:right w:val="single" w:sz="4" w:space="0" w:color="auto"/>
            </w:tcBorders>
            <w:noWrap/>
          </w:tcPr>
          <w:p w:rsidR="00241750" w:rsidRDefault="00D8150B">
            <w:pPr>
              <w:ind w:hanging="29"/>
              <w:jc w:val="center"/>
              <w:rPr>
                <w:sz w:val="18"/>
                <w:szCs w:val="18"/>
              </w:rPr>
            </w:pPr>
            <w:r>
              <w:rPr>
                <w:sz w:val="18"/>
                <w:szCs w:val="18"/>
              </w:rPr>
              <w:t xml:space="preserve">Эффект от выполнения утвержденного главой города </w:t>
            </w:r>
            <w:r>
              <w:rPr>
                <w:sz w:val="18"/>
                <w:szCs w:val="18"/>
              </w:rPr>
              <w:lastRenderedPageBreak/>
              <w:t>Нижнего Новгорода плана мероприятий по увеличению доходов и повышению эффективности расходов бюджета города Нижнего Новгорода</w:t>
            </w:r>
          </w:p>
        </w:tc>
        <w:tc>
          <w:tcPr>
            <w:tcW w:w="786" w:type="dxa"/>
            <w:gridSpan w:val="2"/>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lastRenderedPageBreak/>
              <w:t>млрд. руб.</w:t>
            </w:r>
          </w:p>
        </w:tc>
        <w:tc>
          <w:tcPr>
            <w:tcW w:w="1559" w:type="dxa"/>
            <w:gridSpan w:val="2"/>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w:t>
            </w:r>
          </w:p>
        </w:tc>
        <w:tc>
          <w:tcPr>
            <w:tcW w:w="2615" w:type="dxa"/>
            <w:gridSpan w:val="2"/>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w:t>
            </w:r>
          </w:p>
        </w:tc>
        <w:tc>
          <w:tcPr>
            <w:tcW w:w="2396" w:type="dxa"/>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w:t>
            </w:r>
          </w:p>
        </w:tc>
        <w:tc>
          <w:tcPr>
            <w:tcW w:w="1843" w:type="dxa"/>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w:t>
            </w:r>
          </w:p>
        </w:tc>
        <w:tc>
          <w:tcPr>
            <w:tcW w:w="1576" w:type="dxa"/>
            <w:gridSpan w:val="2"/>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ведомственная отчетность</w:t>
            </w:r>
          </w:p>
        </w:tc>
        <w:tc>
          <w:tcPr>
            <w:tcW w:w="1778" w:type="dxa"/>
            <w:gridSpan w:val="2"/>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ежегодно</w:t>
            </w:r>
          </w:p>
        </w:tc>
      </w:tr>
      <w:tr w:rsidR="00241750">
        <w:tc>
          <w:tcPr>
            <w:tcW w:w="568" w:type="dxa"/>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lastRenderedPageBreak/>
              <w:t>4.</w:t>
            </w:r>
          </w:p>
        </w:tc>
        <w:tc>
          <w:tcPr>
            <w:tcW w:w="2424"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rPr>
                <w:sz w:val="18"/>
                <w:szCs w:val="18"/>
              </w:rPr>
            </w:pPr>
            <w:r>
              <w:rPr>
                <w:sz w:val="18"/>
                <w:szCs w:val="18"/>
              </w:rPr>
              <w:t>Доля расходов на очередной финансовый год, увязанных с реестром расходных обязательств города, в общем объеме расходов бюджета города Нижнего Новгорода</w:t>
            </w:r>
          </w:p>
        </w:tc>
        <w:tc>
          <w:tcPr>
            <w:tcW w:w="786"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rPr>
                <w:sz w:val="18"/>
                <w:szCs w:val="18"/>
              </w:rPr>
            </w:pPr>
            <w:r>
              <w:rPr>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rPr>
                <w:sz w:val="18"/>
                <w:szCs w:val="18"/>
              </w:rPr>
            </w:pPr>
            <w:r>
              <w:rPr>
                <w:sz w:val="18"/>
                <w:szCs w:val="18"/>
              </w:rPr>
              <w:t>Бюджетный кодекс РФ</w:t>
            </w:r>
          </w:p>
        </w:tc>
        <w:tc>
          <w:tcPr>
            <w:tcW w:w="2615"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ind w:firstLine="567"/>
              <w:jc w:val="center"/>
              <w:outlineLvl w:val="4"/>
              <w:rPr>
                <w:sz w:val="18"/>
                <w:szCs w:val="18"/>
              </w:rPr>
            </w:pPr>
            <m:oMathPara>
              <m:oMath>
                <m:r>
                  <m:rPr>
                    <m:nor/>
                  </m:rPr>
                  <w:rPr>
                    <w:sz w:val="18"/>
                    <w:szCs w:val="18"/>
                  </w:rPr>
                  <m:t>И=</m:t>
                </m:r>
                <m:f>
                  <m:fPr>
                    <m:ctrlPr>
                      <w:rPr>
                        <w:rFonts w:ascii="Cambria Math" w:hAnsi="Cambria Math"/>
                        <w:sz w:val="18"/>
                        <w:szCs w:val="18"/>
                      </w:rPr>
                    </m:ctrlPr>
                  </m:fPr>
                  <m:num>
                    <m:r>
                      <m:rPr>
                        <m:nor/>
                      </m:rPr>
                      <w:rPr>
                        <w:sz w:val="18"/>
                        <w:szCs w:val="18"/>
                      </w:rPr>
                      <m:t>А</m:t>
                    </m:r>
                  </m:num>
                  <m:den>
                    <m:r>
                      <m:rPr>
                        <m:nor/>
                      </m:rPr>
                      <w:rPr>
                        <w:sz w:val="18"/>
                        <w:szCs w:val="18"/>
                      </w:rPr>
                      <m:t>Б</m:t>
                    </m:r>
                  </m:den>
                </m:f>
                <m:r>
                  <m:rPr>
                    <m:nor/>
                  </m:rPr>
                  <w:rPr>
                    <w:sz w:val="18"/>
                    <w:szCs w:val="18"/>
                  </w:rPr>
                  <m:t>*100</m:t>
                </m:r>
              </m:oMath>
            </m:oMathPara>
          </w:p>
        </w:tc>
        <w:tc>
          <w:tcPr>
            <w:tcW w:w="2396" w:type="dxa"/>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rPr>
                <w:sz w:val="18"/>
                <w:szCs w:val="18"/>
              </w:rPr>
            </w:pPr>
            <w:r>
              <w:rPr>
                <w:sz w:val="18"/>
                <w:szCs w:val="18"/>
              </w:rPr>
              <w:t>А - объем средств в соответствии с реестром расходных обязательств города, тыс. руб.</w:t>
            </w:r>
          </w:p>
          <w:p w:rsidR="00241750" w:rsidRDefault="00D8150B">
            <w:pPr>
              <w:widowControl w:val="0"/>
              <w:jc w:val="center"/>
              <w:rPr>
                <w:sz w:val="18"/>
                <w:szCs w:val="18"/>
              </w:rPr>
            </w:pPr>
            <w:r>
              <w:rPr>
                <w:sz w:val="18"/>
                <w:szCs w:val="18"/>
              </w:rPr>
              <w:t>Б - общий объем расходов бюджета города, тыс. руб.</w:t>
            </w:r>
          </w:p>
        </w:tc>
        <w:tc>
          <w:tcPr>
            <w:tcW w:w="1843" w:type="dxa"/>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rPr>
                <w:sz w:val="18"/>
                <w:szCs w:val="18"/>
              </w:rPr>
            </w:pPr>
            <w:r>
              <w:rPr>
                <w:sz w:val="18"/>
                <w:szCs w:val="18"/>
              </w:rPr>
              <w:t>Реестр расходных обязательств</w:t>
            </w:r>
          </w:p>
        </w:tc>
        <w:tc>
          <w:tcPr>
            <w:tcW w:w="1576"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rPr>
                <w:sz w:val="18"/>
                <w:szCs w:val="18"/>
              </w:rPr>
            </w:pPr>
            <w:r>
              <w:rPr>
                <w:sz w:val="18"/>
                <w:szCs w:val="18"/>
              </w:rPr>
              <w:t>ведомственная отчетность</w:t>
            </w:r>
          </w:p>
        </w:tc>
        <w:tc>
          <w:tcPr>
            <w:tcW w:w="1778"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rPr>
                <w:sz w:val="18"/>
                <w:szCs w:val="18"/>
              </w:rPr>
            </w:pPr>
            <w:r>
              <w:rPr>
                <w:sz w:val="18"/>
                <w:szCs w:val="18"/>
              </w:rPr>
              <w:t>ежегодно, 1 квартал</w:t>
            </w:r>
          </w:p>
        </w:tc>
      </w:tr>
      <w:tr w:rsidR="00241750">
        <w:tc>
          <w:tcPr>
            <w:tcW w:w="568" w:type="dxa"/>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5.</w:t>
            </w:r>
          </w:p>
        </w:tc>
        <w:tc>
          <w:tcPr>
            <w:tcW w:w="2424"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rPr>
                <w:sz w:val="18"/>
                <w:szCs w:val="18"/>
              </w:rPr>
            </w:pPr>
            <w:r>
              <w:rPr>
                <w:sz w:val="18"/>
                <w:szCs w:val="18"/>
              </w:rPr>
              <w:t>Доля расходов бюджета города, формируемых в рамках муниципальных программ, в общем объеме расходов бюджета города</w:t>
            </w:r>
          </w:p>
        </w:tc>
        <w:tc>
          <w:tcPr>
            <w:tcW w:w="786"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rPr>
                <w:sz w:val="18"/>
                <w:szCs w:val="18"/>
              </w:rPr>
            </w:pPr>
            <w:r>
              <w:rPr>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noWrap/>
          </w:tcPr>
          <w:p w:rsidR="00241750" w:rsidRDefault="00D8150B">
            <w:pPr>
              <w:ind w:firstLine="720"/>
              <w:rPr>
                <w:sz w:val="18"/>
                <w:szCs w:val="18"/>
              </w:rPr>
            </w:pPr>
            <w:r>
              <w:rPr>
                <w:sz w:val="18"/>
                <w:szCs w:val="18"/>
              </w:rPr>
              <w:t>-</w:t>
            </w:r>
          </w:p>
        </w:tc>
        <w:tc>
          <w:tcPr>
            <w:tcW w:w="2615" w:type="dxa"/>
            <w:gridSpan w:val="2"/>
            <w:tcBorders>
              <w:top w:val="single" w:sz="4" w:space="0" w:color="auto"/>
              <w:left w:val="single" w:sz="4" w:space="0" w:color="auto"/>
              <w:bottom w:val="single" w:sz="4" w:space="0" w:color="auto"/>
              <w:right w:val="single" w:sz="4" w:space="0" w:color="auto"/>
            </w:tcBorders>
            <w:noWrap/>
          </w:tcPr>
          <w:p w:rsidR="00241750" w:rsidRDefault="00D8150B">
            <w:pPr>
              <w:ind w:firstLine="720"/>
              <w:jc w:val="center"/>
              <w:rPr>
                <w:sz w:val="18"/>
                <w:szCs w:val="18"/>
                <w:lang w:val="en-US"/>
              </w:rPr>
            </w:pPr>
            <m:oMathPara>
              <m:oMath>
                <m:r>
                  <m:rPr>
                    <m:nor/>
                  </m:rPr>
                  <w:rPr>
                    <w:sz w:val="18"/>
                    <w:szCs w:val="18"/>
                  </w:rPr>
                  <m:t>И=</m:t>
                </m:r>
                <m:f>
                  <m:fPr>
                    <m:ctrlPr>
                      <w:rPr>
                        <w:rFonts w:ascii="Cambria Math" w:hAnsi="Cambria Math"/>
                        <w:i/>
                        <w:sz w:val="18"/>
                        <w:szCs w:val="18"/>
                      </w:rPr>
                    </m:ctrlPr>
                  </m:fPr>
                  <m:num>
                    <m:r>
                      <m:rPr>
                        <m:nor/>
                      </m:rPr>
                      <w:rPr>
                        <w:sz w:val="18"/>
                        <w:szCs w:val="18"/>
                      </w:rPr>
                      <m:t>А</m:t>
                    </m:r>
                  </m:num>
                  <m:den>
                    <m:r>
                      <m:rPr>
                        <m:nor/>
                      </m:rPr>
                      <w:rPr>
                        <w:sz w:val="18"/>
                        <w:szCs w:val="18"/>
                      </w:rPr>
                      <m:t>Б</m:t>
                    </m:r>
                  </m:den>
                </m:f>
              </m:oMath>
            </m:oMathPara>
          </w:p>
        </w:tc>
        <w:tc>
          <w:tcPr>
            <w:tcW w:w="2396" w:type="dxa"/>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rPr>
                <w:sz w:val="18"/>
                <w:szCs w:val="18"/>
              </w:rPr>
            </w:pPr>
            <w:r>
              <w:rPr>
                <w:sz w:val="18"/>
                <w:szCs w:val="18"/>
              </w:rPr>
              <w:t>А - объем бюджетных ассигнований на финансовое обеспечение реализации муниципальных программ, руб.</w:t>
            </w:r>
          </w:p>
          <w:p w:rsidR="00241750" w:rsidRDefault="00241750">
            <w:pPr>
              <w:widowControl w:val="0"/>
              <w:jc w:val="center"/>
              <w:rPr>
                <w:sz w:val="18"/>
                <w:szCs w:val="18"/>
              </w:rPr>
            </w:pPr>
          </w:p>
          <w:p w:rsidR="00241750" w:rsidRDefault="00D8150B">
            <w:pPr>
              <w:widowControl w:val="0"/>
              <w:jc w:val="center"/>
              <w:rPr>
                <w:sz w:val="18"/>
                <w:szCs w:val="18"/>
              </w:rPr>
            </w:pPr>
            <w:r>
              <w:rPr>
                <w:sz w:val="18"/>
                <w:szCs w:val="18"/>
              </w:rPr>
              <w:t>Б - общий объем расходов бюджета города Нижнего Новгорода, утвержденный решением городской Думы города Нижнего Новгорода, руб.</w:t>
            </w:r>
          </w:p>
        </w:tc>
        <w:tc>
          <w:tcPr>
            <w:tcW w:w="1843" w:type="dxa"/>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rPr>
                <w:sz w:val="18"/>
                <w:szCs w:val="18"/>
              </w:rPr>
            </w:pPr>
            <w:r>
              <w:rPr>
                <w:sz w:val="18"/>
                <w:szCs w:val="18"/>
              </w:rPr>
              <w:t>Подсистема ПК «Триумф» МИС «Финансы»</w:t>
            </w:r>
          </w:p>
        </w:tc>
        <w:tc>
          <w:tcPr>
            <w:tcW w:w="1576"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rPr>
                <w:sz w:val="18"/>
                <w:szCs w:val="18"/>
              </w:rPr>
            </w:pPr>
            <w:r>
              <w:rPr>
                <w:sz w:val="18"/>
                <w:szCs w:val="18"/>
              </w:rPr>
              <w:t>Отчетность об исполнении бюджета города</w:t>
            </w:r>
          </w:p>
        </w:tc>
        <w:tc>
          <w:tcPr>
            <w:tcW w:w="1778"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rPr>
                <w:sz w:val="18"/>
                <w:szCs w:val="18"/>
              </w:rPr>
            </w:pPr>
            <w:r>
              <w:rPr>
                <w:sz w:val="18"/>
                <w:szCs w:val="18"/>
              </w:rPr>
              <w:t>ежегодно, 1 квартал</w:t>
            </w:r>
          </w:p>
        </w:tc>
      </w:tr>
      <w:tr w:rsidR="00241750">
        <w:tc>
          <w:tcPr>
            <w:tcW w:w="568" w:type="dxa"/>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6.</w:t>
            </w:r>
          </w:p>
        </w:tc>
        <w:tc>
          <w:tcPr>
            <w:tcW w:w="2424" w:type="dxa"/>
            <w:gridSpan w:val="2"/>
            <w:tcBorders>
              <w:top w:val="single" w:sz="4" w:space="0" w:color="auto"/>
              <w:left w:val="single" w:sz="4" w:space="0" w:color="auto"/>
              <w:bottom w:val="single" w:sz="4" w:space="0" w:color="auto"/>
              <w:right w:val="single" w:sz="4" w:space="0" w:color="auto"/>
            </w:tcBorders>
            <w:noWrap/>
          </w:tcPr>
          <w:p w:rsidR="00241750" w:rsidRDefault="00D8150B">
            <w:pPr>
              <w:ind w:hanging="29"/>
              <w:jc w:val="center"/>
              <w:rPr>
                <w:sz w:val="18"/>
                <w:szCs w:val="18"/>
              </w:rPr>
            </w:pPr>
            <w:r>
              <w:rPr>
                <w:sz w:val="18"/>
                <w:szCs w:val="18"/>
              </w:rPr>
              <w:t xml:space="preserve">Соблюдение ограничения по объему муниципального долга города по отношению к общему годовому объему доходов бюджета города без учета объема безвозмездных поступлений </w:t>
            </w:r>
            <w:r>
              <w:rPr>
                <w:bCs/>
                <w:sz w:val="18"/>
                <w:szCs w:val="18"/>
              </w:rPr>
              <w:t xml:space="preserve">и (или) поступлений налоговых доходов по дополнительным нормативам отчислений от налога на доходы физических лиц, установленного в размере </w:t>
            </w:r>
            <w:r>
              <w:rPr>
                <w:sz w:val="18"/>
                <w:szCs w:val="18"/>
              </w:rPr>
              <w:t>не более 85%</w:t>
            </w:r>
          </w:p>
        </w:tc>
        <w:tc>
          <w:tcPr>
            <w:tcW w:w="786" w:type="dxa"/>
            <w:gridSpan w:val="2"/>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Бюджетный кодекс РФ</w:t>
            </w:r>
          </w:p>
        </w:tc>
        <w:tc>
          <w:tcPr>
            <w:tcW w:w="2615" w:type="dxa"/>
            <w:gridSpan w:val="2"/>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m:oMathPara>
              <m:oMathParaPr>
                <m:jc m:val="center"/>
              </m:oMathParaPr>
              <m:oMath>
                <m:r>
                  <m:rPr>
                    <m:nor/>
                  </m:rPr>
                  <w:rPr>
                    <w:sz w:val="18"/>
                    <w:szCs w:val="18"/>
                  </w:rPr>
                  <m:t>И=</m:t>
                </m:r>
                <m:f>
                  <m:fPr>
                    <m:ctrlPr>
                      <w:rPr>
                        <w:rFonts w:ascii="Cambria Math" w:hAnsi="Cambria Math"/>
                        <w:i/>
                        <w:sz w:val="18"/>
                        <w:szCs w:val="18"/>
                      </w:rPr>
                    </m:ctrlPr>
                  </m:fPr>
                  <m:num>
                    <m:r>
                      <m:rPr>
                        <m:nor/>
                      </m:rPr>
                      <w:rPr>
                        <w:sz w:val="18"/>
                        <w:szCs w:val="18"/>
                      </w:rPr>
                      <m:t>А</m:t>
                    </m:r>
                  </m:num>
                  <m:den>
                    <m:r>
                      <m:rPr>
                        <m:nor/>
                      </m:rPr>
                      <w:rPr>
                        <w:sz w:val="18"/>
                        <w:szCs w:val="18"/>
                      </w:rPr>
                      <m:t>Б-С-Д</m:t>
                    </m:r>
                  </m:den>
                </m:f>
                <m:r>
                  <m:rPr>
                    <m:nor/>
                  </m:rPr>
                  <w:rPr>
                    <w:sz w:val="18"/>
                    <w:szCs w:val="18"/>
                  </w:rPr>
                  <m:t>*100</m:t>
                </m:r>
              </m:oMath>
            </m:oMathPara>
          </w:p>
          <w:p w:rsidR="00241750" w:rsidRDefault="00241750">
            <w:pPr>
              <w:ind w:firstLine="720"/>
              <w:jc w:val="center"/>
              <w:rPr>
                <w:sz w:val="18"/>
                <w:szCs w:val="18"/>
              </w:rPr>
            </w:pPr>
          </w:p>
          <w:p w:rsidR="00241750" w:rsidRDefault="00D8150B">
            <w:pPr>
              <w:ind w:firstLine="720"/>
              <w:jc w:val="center"/>
              <w:rPr>
                <w:sz w:val="18"/>
                <w:szCs w:val="18"/>
              </w:rPr>
            </w:pPr>
            <w:r>
              <w:rPr>
                <w:sz w:val="18"/>
                <w:szCs w:val="18"/>
              </w:rPr>
              <w:t xml:space="preserve">Если </w:t>
            </w:r>
            <w:proofErr w:type="gramStart"/>
            <w:r>
              <w:rPr>
                <w:sz w:val="18"/>
                <w:szCs w:val="18"/>
              </w:rPr>
              <w:t>И</w:t>
            </w:r>
            <w:proofErr w:type="gramEnd"/>
            <w:r>
              <w:rPr>
                <w:sz w:val="18"/>
                <w:szCs w:val="18"/>
              </w:rPr>
              <w:t xml:space="preserve"> ≤ 85, значение целевого показателя - «100»,</w:t>
            </w:r>
          </w:p>
          <w:p w:rsidR="00241750" w:rsidRDefault="00D8150B">
            <w:pPr>
              <w:keepLines/>
              <w:jc w:val="center"/>
              <w:rPr>
                <w:rFonts w:ascii="Cambria Math" w:hAnsi="Cambria Math"/>
                <w:sz w:val="18"/>
                <w:szCs w:val="18"/>
              </w:rPr>
            </w:pPr>
            <w:r>
              <w:rPr>
                <w:sz w:val="18"/>
                <w:szCs w:val="18"/>
              </w:rPr>
              <w:t>если И &gt; 85, значение целевого показателя - «0»</w:t>
            </w:r>
          </w:p>
        </w:tc>
        <w:tc>
          <w:tcPr>
            <w:tcW w:w="2396" w:type="dxa"/>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А - объем муниципального долга за отчетный период, руб.</w:t>
            </w:r>
          </w:p>
          <w:p w:rsidR="00241750" w:rsidRDefault="00D8150B">
            <w:pPr>
              <w:keepLines/>
              <w:jc w:val="center"/>
              <w:rPr>
                <w:sz w:val="18"/>
                <w:szCs w:val="18"/>
              </w:rPr>
            </w:pPr>
            <w:r>
              <w:rPr>
                <w:sz w:val="18"/>
                <w:szCs w:val="18"/>
              </w:rPr>
              <w:t>Б - объем доходов, руб.</w:t>
            </w:r>
          </w:p>
          <w:p w:rsidR="00241750" w:rsidRDefault="00D8150B">
            <w:pPr>
              <w:keepLines/>
              <w:jc w:val="center"/>
              <w:rPr>
                <w:sz w:val="18"/>
                <w:szCs w:val="18"/>
              </w:rPr>
            </w:pPr>
            <w:r>
              <w:rPr>
                <w:sz w:val="18"/>
                <w:szCs w:val="18"/>
              </w:rPr>
              <w:t>С - объем безвозмездных поступлений за отчетный период, руб.</w:t>
            </w:r>
          </w:p>
          <w:p w:rsidR="00241750" w:rsidRDefault="00D8150B">
            <w:pPr>
              <w:keepLines/>
              <w:jc w:val="center"/>
              <w:rPr>
                <w:sz w:val="18"/>
                <w:szCs w:val="18"/>
              </w:rPr>
            </w:pPr>
            <w:r>
              <w:rPr>
                <w:sz w:val="18"/>
                <w:szCs w:val="18"/>
              </w:rPr>
              <w:t>Д - объем налоговых доходов по дополнительным нормативам отчислений от налога на доходы физических лиц, руб.</w:t>
            </w:r>
          </w:p>
        </w:tc>
        <w:tc>
          <w:tcPr>
            <w:tcW w:w="1843" w:type="dxa"/>
            <w:tcBorders>
              <w:top w:val="single" w:sz="4" w:space="0" w:color="auto"/>
              <w:left w:val="single" w:sz="4" w:space="0" w:color="auto"/>
              <w:bottom w:val="single" w:sz="4" w:space="0" w:color="auto"/>
              <w:right w:val="single" w:sz="4" w:space="0" w:color="auto"/>
            </w:tcBorders>
            <w:noWrap/>
          </w:tcPr>
          <w:p w:rsidR="00093DCF" w:rsidRPr="00093DCF" w:rsidRDefault="00093DCF" w:rsidP="00093DCF">
            <w:pPr>
              <w:widowControl w:val="0"/>
              <w:jc w:val="center"/>
              <w:rPr>
                <w:sz w:val="18"/>
                <w:szCs w:val="18"/>
              </w:rPr>
            </w:pPr>
            <w:r>
              <w:rPr>
                <w:sz w:val="18"/>
                <w:szCs w:val="18"/>
              </w:rPr>
              <w:t>Бюджетный прогноз</w:t>
            </w:r>
          </w:p>
          <w:p w:rsidR="00093DCF" w:rsidRDefault="00093DCF">
            <w:pPr>
              <w:keepLines/>
              <w:jc w:val="center"/>
              <w:rPr>
                <w:sz w:val="18"/>
                <w:szCs w:val="18"/>
              </w:rPr>
            </w:pPr>
          </w:p>
          <w:p w:rsidR="00241750" w:rsidRDefault="00D8150B">
            <w:pPr>
              <w:keepLines/>
              <w:jc w:val="center"/>
              <w:rPr>
                <w:sz w:val="18"/>
                <w:szCs w:val="18"/>
              </w:rPr>
            </w:pPr>
            <w:r>
              <w:rPr>
                <w:sz w:val="18"/>
                <w:szCs w:val="18"/>
              </w:rPr>
              <w:t>Отчет об исполнении бюджета города</w:t>
            </w:r>
          </w:p>
          <w:p w:rsidR="00241750" w:rsidRDefault="00241750">
            <w:pPr>
              <w:keepLines/>
              <w:jc w:val="center"/>
              <w:rPr>
                <w:sz w:val="18"/>
                <w:szCs w:val="18"/>
              </w:rPr>
            </w:pPr>
          </w:p>
          <w:p w:rsidR="00241750" w:rsidRDefault="00D8150B">
            <w:pPr>
              <w:keepLines/>
              <w:jc w:val="center"/>
              <w:rPr>
                <w:sz w:val="18"/>
                <w:szCs w:val="18"/>
              </w:rPr>
            </w:pPr>
            <w:r>
              <w:rPr>
                <w:sz w:val="18"/>
                <w:szCs w:val="18"/>
              </w:rPr>
              <w:t>Проект решения городской Думы о бюджете города</w:t>
            </w:r>
          </w:p>
        </w:tc>
        <w:tc>
          <w:tcPr>
            <w:tcW w:w="1576" w:type="dxa"/>
            <w:gridSpan w:val="2"/>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ведомственная отчетность</w:t>
            </w:r>
          </w:p>
        </w:tc>
        <w:tc>
          <w:tcPr>
            <w:tcW w:w="1778" w:type="dxa"/>
            <w:gridSpan w:val="2"/>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ежегодно, 1 квартал</w:t>
            </w:r>
          </w:p>
          <w:p w:rsidR="00241750" w:rsidRDefault="00D8150B">
            <w:pPr>
              <w:keepLines/>
              <w:jc w:val="center"/>
              <w:rPr>
                <w:sz w:val="18"/>
                <w:szCs w:val="18"/>
              </w:rPr>
            </w:pPr>
            <w:r>
              <w:rPr>
                <w:sz w:val="18"/>
                <w:szCs w:val="18"/>
              </w:rPr>
              <w:t>ежегодно и по мере внесения изменений в решение городской Думы о бюджете города</w:t>
            </w:r>
          </w:p>
        </w:tc>
      </w:tr>
      <w:tr w:rsidR="00241750">
        <w:trPr>
          <w:gridAfter w:val="1"/>
          <w:wAfter w:w="7" w:type="dxa"/>
        </w:trPr>
        <w:tc>
          <w:tcPr>
            <w:tcW w:w="568"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7.</w:t>
            </w:r>
          </w:p>
        </w:tc>
        <w:tc>
          <w:tcPr>
            <w:tcW w:w="2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 xml:space="preserve">Отклонение планируемых показателей расходов местного бюджета (за исключением расходов, осуществляемых за счет межбюджетных </w:t>
            </w:r>
            <w:r>
              <w:rPr>
                <w:sz w:val="18"/>
                <w:szCs w:val="18"/>
              </w:rPr>
              <w:lastRenderedPageBreak/>
              <w:t>трансфертов) от фактических расходов</w:t>
            </w:r>
          </w:p>
        </w:tc>
        <w:tc>
          <w:tcPr>
            <w:tcW w:w="786"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lastRenderedPageBreak/>
              <w:t>%</w:t>
            </w:r>
          </w:p>
        </w:tc>
        <w:tc>
          <w:tcPr>
            <w:tcW w:w="1559"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w:t>
            </w:r>
          </w:p>
        </w:tc>
        <w:tc>
          <w:tcPr>
            <w:tcW w:w="261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outlineLvl w:val="4"/>
            </w:pPr>
            <w:r>
              <w:t>И =</w:t>
            </w:r>
            <m:oMath>
              <m:r>
                <w:rPr>
                  <w:rFonts w:ascii="Cambria Math" w:hAnsi="Cambria Math"/>
                </w:rPr>
                <m:t xml:space="preserve"> </m:t>
              </m:r>
              <m:f>
                <m:fPr>
                  <m:ctrlPr>
                    <w:rPr>
                      <w:rFonts w:ascii="Cambria Math" w:hAnsi="Cambria Math"/>
                    </w:rPr>
                  </m:ctrlPr>
                </m:fPr>
                <m:num>
                  <m:r>
                    <m:rPr>
                      <m:nor/>
                    </m:rPr>
                    <m:t>А-Б</m:t>
                  </m:r>
                </m:num>
                <m:den>
                  <m:r>
                    <w:rPr>
                      <w:rFonts w:ascii="Cambria Math" w:hAnsi="Cambria Math"/>
                    </w:rPr>
                    <m:t>А</m:t>
                  </m:r>
                </m:den>
              </m:f>
              <m:r>
                <w:rPr>
                  <w:rFonts w:ascii="Cambria Math" w:hAnsi="Cambria Math"/>
                </w:rPr>
                <m:t>*</m:t>
              </m:r>
            </m:oMath>
            <w:r>
              <w:t>100</w:t>
            </w:r>
          </w:p>
        </w:tc>
        <w:tc>
          <w:tcPr>
            <w:tcW w:w="2403"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 xml:space="preserve">А - объем бюджетных ассигнований в отчетном финансовом году (за исключением бюджетных ассигнований, запланированных за счет </w:t>
            </w:r>
            <w:r>
              <w:rPr>
                <w:sz w:val="18"/>
                <w:szCs w:val="18"/>
              </w:rPr>
              <w:lastRenderedPageBreak/>
              <w:t>межбюджетных трансфертов) в соответствии с</w:t>
            </w:r>
            <w:r w:rsidR="00672239">
              <w:rPr>
                <w:sz w:val="18"/>
                <w:szCs w:val="18"/>
              </w:rPr>
              <w:t xml:space="preserve"> уточнен</w:t>
            </w:r>
            <w:r>
              <w:rPr>
                <w:sz w:val="18"/>
                <w:szCs w:val="18"/>
              </w:rPr>
              <w:t>ной сводной бюджетной росписью, тыс. руб.</w:t>
            </w:r>
          </w:p>
          <w:p w:rsidR="00241750" w:rsidRDefault="00D8150B">
            <w:pPr>
              <w:widowControl w:val="0"/>
              <w:jc w:val="center"/>
              <w:rPr>
                <w:sz w:val="18"/>
                <w:szCs w:val="18"/>
              </w:rPr>
            </w:pPr>
            <w:r>
              <w:rPr>
                <w:sz w:val="18"/>
                <w:szCs w:val="18"/>
              </w:rPr>
              <w:t>Б - расходы бюджета города в отчетном финансовом году (за исключением расходов, осуществляемых за счет межбюджетных трансфертов), тыс. руб.</w:t>
            </w:r>
          </w:p>
          <w:p w:rsidR="00241750" w:rsidRDefault="00241750">
            <w:pPr>
              <w:widowControl w:val="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241750" w:rsidRDefault="00D8150B">
            <w:pPr>
              <w:keepLines/>
              <w:jc w:val="center"/>
              <w:rPr>
                <w:sz w:val="18"/>
                <w:szCs w:val="18"/>
              </w:rPr>
            </w:pPr>
            <w:r>
              <w:rPr>
                <w:sz w:val="18"/>
                <w:szCs w:val="18"/>
              </w:rPr>
              <w:lastRenderedPageBreak/>
              <w:t>Уточненная сводная бюджетная роспись</w:t>
            </w:r>
          </w:p>
          <w:p w:rsidR="00241750" w:rsidRDefault="00241750">
            <w:pPr>
              <w:keepLines/>
              <w:jc w:val="center"/>
              <w:rPr>
                <w:sz w:val="18"/>
                <w:szCs w:val="18"/>
              </w:rPr>
            </w:pPr>
          </w:p>
          <w:p w:rsidR="00241750" w:rsidRDefault="00D8150B">
            <w:pPr>
              <w:keepLines/>
              <w:jc w:val="center"/>
              <w:rPr>
                <w:sz w:val="18"/>
                <w:szCs w:val="18"/>
              </w:rPr>
            </w:pPr>
            <w:r>
              <w:rPr>
                <w:sz w:val="18"/>
                <w:szCs w:val="18"/>
              </w:rPr>
              <w:lastRenderedPageBreak/>
              <w:t>Отчет об исполнении бюджета города (подсистема ПК «Триумф» МИС «Финансы»)</w:t>
            </w:r>
          </w:p>
        </w:tc>
        <w:tc>
          <w:tcPr>
            <w:tcW w:w="1569" w:type="dxa"/>
            <w:tcBorders>
              <w:top w:val="single" w:sz="4" w:space="0" w:color="auto"/>
              <w:left w:val="single" w:sz="4" w:space="0" w:color="auto"/>
              <w:bottom w:val="single" w:sz="4" w:space="0" w:color="auto"/>
              <w:right w:val="single" w:sz="4" w:space="0" w:color="auto"/>
            </w:tcBorders>
          </w:tcPr>
          <w:p w:rsidR="00241750" w:rsidRDefault="00D8150B">
            <w:pPr>
              <w:keepLines/>
              <w:jc w:val="center"/>
              <w:rPr>
                <w:sz w:val="18"/>
                <w:szCs w:val="18"/>
              </w:rPr>
            </w:pPr>
            <w:r>
              <w:rPr>
                <w:sz w:val="18"/>
                <w:szCs w:val="18"/>
              </w:rPr>
              <w:lastRenderedPageBreak/>
              <w:t>ведомственная отчетность</w:t>
            </w:r>
          </w:p>
        </w:tc>
        <w:tc>
          <w:tcPr>
            <w:tcW w:w="1778"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sz w:val="18"/>
                <w:szCs w:val="18"/>
              </w:rPr>
            </w:pPr>
            <w:r>
              <w:rPr>
                <w:sz w:val="18"/>
                <w:szCs w:val="18"/>
              </w:rPr>
              <w:t>ежегодно, 1 квартал</w:t>
            </w:r>
          </w:p>
        </w:tc>
      </w:tr>
      <w:tr w:rsidR="00241750">
        <w:trPr>
          <w:gridAfter w:val="1"/>
          <w:wAfter w:w="7" w:type="dxa"/>
        </w:trPr>
        <w:tc>
          <w:tcPr>
            <w:tcW w:w="568" w:type="dxa"/>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outlineLvl w:val="4"/>
              <w:rPr>
                <w:sz w:val="18"/>
                <w:szCs w:val="18"/>
              </w:rPr>
            </w:pPr>
            <w:r>
              <w:rPr>
                <w:sz w:val="18"/>
                <w:szCs w:val="18"/>
              </w:rPr>
              <w:lastRenderedPageBreak/>
              <w:t>8.</w:t>
            </w:r>
          </w:p>
        </w:tc>
        <w:tc>
          <w:tcPr>
            <w:tcW w:w="2417" w:type="dxa"/>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outlineLvl w:val="4"/>
              <w:rPr>
                <w:sz w:val="18"/>
                <w:szCs w:val="18"/>
              </w:rPr>
            </w:pPr>
            <w:r>
              <w:rPr>
                <w:sz w:val="18"/>
                <w:szCs w:val="18"/>
              </w:rPr>
              <w:t>Доля муниципальных учреждений города Нижнего Новгорода, обслуживаемых МБУ «Межотраслевая централизованная бухгалтерия муниципальных учреждений города Нижнего Новгорода» (ведение бухгалтерского, налогового и статистического учета)</w:t>
            </w:r>
          </w:p>
        </w:tc>
        <w:tc>
          <w:tcPr>
            <w:tcW w:w="786"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outlineLvl w:val="4"/>
              <w:rPr>
                <w:sz w:val="18"/>
                <w:szCs w:val="18"/>
              </w:rPr>
            </w:pPr>
            <w:r>
              <w:rPr>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outlineLvl w:val="4"/>
              <w:rPr>
                <w:sz w:val="18"/>
                <w:szCs w:val="18"/>
              </w:rPr>
            </w:pPr>
            <w:r>
              <w:rPr>
                <w:sz w:val="18"/>
                <w:szCs w:val="18"/>
              </w:rPr>
              <w:t>-</w:t>
            </w:r>
          </w:p>
        </w:tc>
        <w:tc>
          <w:tcPr>
            <w:tcW w:w="2615"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outlineLvl w:val="4"/>
            </w:pPr>
            <w:r>
              <w:t>И =</w:t>
            </w:r>
            <m:oMath>
              <m:r>
                <w:rPr>
                  <w:rFonts w:ascii="Cambria Math" w:hAnsi="Cambria Math"/>
                </w:rPr>
                <m:t xml:space="preserve"> </m:t>
              </m:r>
              <m:f>
                <m:fPr>
                  <m:ctrlPr>
                    <w:rPr>
                      <w:rFonts w:ascii="Cambria Math" w:hAnsi="Cambria Math"/>
                    </w:rPr>
                  </m:ctrlPr>
                </m:fPr>
                <m:num>
                  <m:r>
                    <m:rPr>
                      <m:nor/>
                    </m:rPr>
                    <m:t>А</m:t>
                  </m:r>
                </m:num>
                <m:den>
                  <m:r>
                    <m:rPr>
                      <m:nor/>
                    </m:rPr>
                    <m:t>Б</m:t>
                  </m:r>
                </m:den>
              </m:f>
              <m:r>
                <w:rPr>
                  <w:rFonts w:ascii="Cambria Math" w:hAnsi="Cambria Math"/>
                </w:rPr>
                <m:t>*</m:t>
              </m:r>
            </m:oMath>
            <w:r>
              <w:t>100</w:t>
            </w:r>
          </w:p>
        </w:tc>
        <w:tc>
          <w:tcPr>
            <w:tcW w:w="2403"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outlineLvl w:val="4"/>
              <w:rPr>
                <w:sz w:val="18"/>
                <w:szCs w:val="18"/>
              </w:rPr>
            </w:pPr>
            <w:r>
              <w:rPr>
                <w:sz w:val="18"/>
                <w:szCs w:val="18"/>
              </w:rPr>
              <w:t>А - количество муниципальных учреждений города Нижнего Новгорода, обслуживаемых МБУ «Межотраслевая централизованная бухгалтерия муниципальных учреждений города Нижнего Новгорода» (ведение бухгалтерского, налогового и статистического учета), ед.</w:t>
            </w:r>
          </w:p>
          <w:p w:rsidR="00241750" w:rsidRDefault="00D8150B">
            <w:pPr>
              <w:widowControl w:val="0"/>
              <w:jc w:val="center"/>
              <w:outlineLvl w:val="4"/>
              <w:rPr>
                <w:sz w:val="18"/>
                <w:szCs w:val="18"/>
              </w:rPr>
            </w:pPr>
            <w:r>
              <w:rPr>
                <w:sz w:val="18"/>
                <w:szCs w:val="18"/>
              </w:rPr>
              <w:t>Б - количество муниципальных учреждений города Нижнего Новгорода, подключенных к МИС «ЕЦИС БУ», ед.</w:t>
            </w:r>
          </w:p>
        </w:tc>
        <w:tc>
          <w:tcPr>
            <w:tcW w:w="1843" w:type="dxa"/>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outlineLvl w:val="4"/>
              <w:rPr>
                <w:sz w:val="18"/>
                <w:szCs w:val="18"/>
              </w:rPr>
            </w:pPr>
            <w:r>
              <w:rPr>
                <w:sz w:val="18"/>
                <w:szCs w:val="18"/>
              </w:rPr>
              <w:t>Департамент финансов администрации города Нижнего Новгорода,</w:t>
            </w:r>
          </w:p>
          <w:p w:rsidR="00241750" w:rsidRDefault="00D8150B">
            <w:pPr>
              <w:widowControl w:val="0"/>
              <w:jc w:val="center"/>
              <w:outlineLvl w:val="4"/>
              <w:rPr>
                <w:sz w:val="18"/>
                <w:szCs w:val="18"/>
              </w:rPr>
            </w:pPr>
            <w:r>
              <w:rPr>
                <w:sz w:val="18"/>
                <w:szCs w:val="18"/>
              </w:rPr>
              <w:t>МБУ «Межотраслевая централизованная бухгалтерия муниципальных учреждений города Нижнего Новгорода»</w:t>
            </w:r>
          </w:p>
        </w:tc>
        <w:tc>
          <w:tcPr>
            <w:tcW w:w="1569" w:type="dxa"/>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outlineLvl w:val="4"/>
              <w:rPr>
                <w:sz w:val="18"/>
                <w:szCs w:val="18"/>
              </w:rPr>
            </w:pPr>
            <w:r>
              <w:rPr>
                <w:sz w:val="18"/>
                <w:szCs w:val="18"/>
              </w:rPr>
              <w:t>внутренний учет</w:t>
            </w:r>
          </w:p>
        </w:tc>
        <w:tc>
          <w:tcPr>
            <w:tcW w:w="1778"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outlineLvl w:val="4"/>
              <w:rPr>
                <w:sz w:val="18"/>
                <w:szCs w:val="18"/>
              </w:rPr>
            </w:pPr>
            <w:r>
              <w:rPr>
                <w:sz w:val="18"/>
                <w:szCs w:val="18"/>
              </w:rPr>
              <w:t>ежегодно</w:t>
            </w:r>
          </w:p>
        </w:tc>
      </w:tr>
      <w:tr w:rsidR="00241750">
        <w:trPr>
          <w:gridAfter w:val="1"/>
          <w:wAfter w:w="7" w:type="dxa"/>
        </w:trPr>
        <w:tc>
          <w:tcPr>
            <w:tcW w:w="568" w:type="dxa"/>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outlineLvl w:val="4"/>
              <w:rPr>
                <w:sz w:val="18"/>
                <w:szCs w:val="18"/>
              </w:rPr>
            </w:pPr>
            <w:r>
              <w:rPr>
                <w:sz w:val="18"/>
                <w:szCs w:val="18"/>
              </w:rPr>
              <w:t>9.</w:t>
            </w:r>
          </w:p>
        </w:tc>
        <w:tc>
          <w:tcPr>
            <w:tcW w:w="2417" w:type="dxa"/>
            <w:tcBorders>
              <w:top w:val="single" w:sz="4" w:space="0" w:color="auto"/>
              <w:left w:val="single" w:sz="4" w:space="0" w:color="auto"/>
              <w:bottom w:val="single" w:sz="4" w:space="0" w:color="auto"/>
              <w:right w:val="single" w:sz="4" w:space="0" w:color="auto"/>
            </w:tcBorders>
            <w:noWrap/>
          </w:tcPr>
          <w:p w:rsidR="00241750" w:rsidRDefault="00D8150B">
            <w:pPr>
              <w:jc w:val="center"/>
              <w:rPr>
                <w:sz w:val="18"/>
                <w:szCs w:val="18"/>
              </w:rPr>
            </w:pPr>
            <w:r>
              <w:rPr>
                <w:sz w:val="18"/>
                <w:szCs w:val="18"/>
              </w:rPr>
              <w:t>Прирост количества посещений интернет-портала «Открытый бюджет города Нижнего Новгорода»</w:t>
            </w:r>
          </w:p>
        </w:tc>
        <w:tc>
          <w:tcPr>
            <w:tcW w:w="786" w:type="dxa"/>
            <w:gridSpan w:val="2"/>
            <w:tcBorders>
              <w:top w:val="single" w:sz="4" w:space="0" w:color="auto"/>
              <w:left w:val="single" w:sz="4" w:space="0" w:color="auto"/>
              <w:bottom w:val="single" w:sz="4" w:space="0" w:color="auto"/>
              <w:right w:val="single" w:sz="4" w:space="0" w:color="auto"/>
            </w:tcBorders>
            <w:noWrap/>
          </w:tcPr>
          <w:p w:rsidR="00241750" w:rsidRDefault="00D8150B">
            <w:pPr>
              <w:widowControl w:val="0"/>
              <w:jc w:val="center"/>
              <w:outlineLvl w:val="4"/>
              <w:rPr>
                <w:sz w:val="18"/>
                <w:szCs w:val="18"/>
              </w:rPr>
            </w:pPr>
            <w:r>
              <w:rPr>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w:t>
            </w:r>
          </w:p>
        </w:tc>
        <w:tc>
          <w:tcPr>
            <w:tcW w:w="2615" w:type="dxa"/>
            <w:gridSpan w:val="2"/>
            <w:tcBorders>
              <w:top w:val="single" w:sz="4" w:space="0" w:color="auto"/>
              <w:left w:val="single" w:sz="4" w:space="0" w:color="auto"/>
              <w:bottom w:val="single" w:sz="4" w:space="0" w:color="auto"/>
              <w:right w:val="single" w:sz="4" w:space="0" w:color="auto"/>
            </w:tcBorders>
            <w:noWrap/>
          </w:tcPr>
          <w:p w:rsidR="00241750" w:rsidRDefault="00241750">
            <w:pPr>
              <w:widowControl w:val="0"/>
              <w:ind w:firstLine="709"/>
              <w:jc w:val="center"/>
              <w:outlineLvl w:val="4"/>
              <w:rPr>
                <w:sz w:val="18"/>
                <w:szCs w:val="18"/>
              </w:rPr>
            </w:pPr>
          </w:p>
          <w:p w:rsidR="00241750" w:rsidRDefault="00D8150B">
            <w:pPr>
              <w:widowControl w:val="0"/>
              <w:jc w:val="center"/>
              <w:outlineLvl w:val="4"/>
            </w:pPr>
            <w:r>
              <w:t>И =</w:t>
            </w:r>
            <m:oMath>
              <m:r>
                <w:rPr>
                  <w:rFonts w:ascii="Cambria Math" w:hAnsi="Cambria Math"/>
                </w:rPr>
                <m:t xml:space="preserve"> (</m:t>
              </m:r>
              <m:f>
                <m:fPr>
                  <m:ctrlPr>
                    <w:rPr>
                      <w:rFonts w:ascii="Cambria Math" w:hAnsi="Cambria Math"/>
                    </w:rPr>
                  </m:ctrlPr>
                </m:fPr>
                <m:num>
                  <m:r>
                    <m:rPr>
                      <m:nor/>
                    </m:rPr>
                    <m:t>А</m:t>
                  </m:r>
                </m:num>
                <m:den>
                  <m:r>
                    <m:rPr>
                      <m:nor/>
                    </m:rPr>
                    <m:t>Б</m:t>
                  </m:r>
                </m:den>
              </m:f>
              <m:r>
                <w:rPr>
                  <w:rFonts w:ascii="Cambria Math" w:hAnsi="Cambria Math"/>
                </w:rPr>
                <m:t>*</m:t>
              </m:r>
            </m:oMath>
            <w:r>
              <w:t>100)-100</w:t>
            </w:r>
          </w:p>
        </w:tc>
        <w:tc>
          <w:tcPr>
            <w:tcW w:w="2403" w:type="dxa"/>
            <w:gridSpan w:val="2"/>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А - количество посещений интернет-портала «Открытый бюджет города Нижнего Новгорода» за отчетный год, ед.</w:t>
            </w:r>
          </w:p>
          <w:p w:rsidR="00241750" w:rsidRDefault="00D8150B">
            <w:pPr>
              <w:keepLines/>
              <w:jc w:val="center"/>
              <w:rPr>
                <w:sz w:val="18"/>
                <w:szCs w:val="18"/>
              </w:rPr>
            </w:pPr>
            <w:r>
              <w:rPr>
                <w:sz w:val="18"/>
                <w:szCs w:val="18"/>
              </w:rPr>
              <w:t>Б - количество посещений интернет-портала «Открытый бюджет города Нижнего Новгорода» за год, предшествующий отчетному году ед.</w:t>
            </w:r>
          </w:p>
        </w:tc>
        <w:tc>
          <w:tcPr>
            <w:tcW w:w="1843" w:type="dxa"/>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w:t>
            </w:r>
          </w:p>
        </w:tc>
        <w:tc>
          <w:tcPr>
            <w:tcW w:w="1569" w:type="dxa"/>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ведомственная отчетность</w:t>
            </w:r>
          </w:p>
        </w:tc>
        <w:tc>
          <w:tcPr>
            <w:tcW w:w="1778" w:type="dxa"/>
            <w:gridSpan w:val="2"/>
            <w:tcBorders>
              <w:top w:val="single" w:sz="4" w:space="0" w:color="auto"/>
              <w:left w:val="single" w:sz="4" w:space="0" w:color="auto"/>
              <w:bottom w:val="single" w:sz="4" w:space="0" w:color="auto"/>
              <w:right w:val="single" w:sz="4" w:space="0" w:color="auto"/>
            </w:tcBorders>
            <w:noWrap/>
          </w:tcPr>
          <w:p w:rsidR="00241750" w:rsidRDefault="00D8150B">
            <w:pPr>
              <w:keepLines/>
              <w:jc w:val="center"/>
              <w:rPr>
                <w:sz w:val="18"/>
                <w:szCs w:val="18"/>
              </w:rPr>
            </w:pPr>
            <w:r>
              <w:rPr>
                <w:sz w:val="18"/>
                <w:szCs w:val="18"/>
              </w:rPr>
              <w:t>ежегодно</w:t>
            </w:r>
          </w:p>
        </w:tc>
      </w:tr>
    </w:tbl>
    <w:p w:rsidR="00241750" w:rsidRDefault="00241750">
      <w:pPr>
        <w:ind w:firstLine="720"/>
        <w:jc w:val="both"/>
        <w:rPr>
          <w:bCs/>
          <w:sz w:val="28"/>
          <w:szCs w:val="28"/>
        </w:rPr>
      </w:pPr>
    </w:p>
    <w:p w:rsidR="00241750" w:rsidRDefault="00241750">
      <w:pPr>
        <w:ind w:firstLine="720"/>
        <w:jc w:val="both"/>
        <w:rPr>
          <w:bCs/>
          <w:sz w:val="28"/>
          <w:szCs w:val="28"/>
        </w:rPr>
        <w:sectPr w:rsidR="00241750">
          <w:pgSz w:w="16838" w:h="11906" w:orient="landscape"/>
          <w:pgMar w:top="851" w:right="567" w:bottom="567" w:left="851" w:header="709" w:footer="709" w:gutter="0"/>
          <w:cols w:space="720"/>
          <w:docGrid w:linePitch="360"/>
        </w:sectPr>
      </w:pPr>
    </w:p>
    <w:p w:rsidR="00241750" w:rsidRDefault="00D8150B">
      <w:pPr>
        <w:widowControl w:val="0"/>
        <w:jc w:val="center"/>
        <w:outlineLvl w:val="3"/>
        <w:rPr>
          <w:sz w:val="28"/>
          <w:szCs w:val="28"/>
        </w:rPr>
      </w:pPr>
      <w:r>
        <w:rPr>
          <w:sz w:val="28"/>
          <w:szCs w:val="28"/>
        </w:rPr>
        <w:lastRenderedPageBreak/>
        <w:t>2.5. Меры правового регулирования</w:t>
      </w:r>
    </w:p>
    <w:p w:rsidR="00241750" w:rsidRDefault="00241750">
      <w:pPr>
        <w:widowControl w:val="0"/>
        <w:jc w:val="both"/>
        <w:outlineLvl w:val="3"/>
        <w:rPr>
          <w:sz w:val="28"/>
          <w:szCs w:val="28"/>
        </w:rPr>
      </w:pPr>
    </w:p>
    <w:p w:rsidR="00241750" w:rsidRDefault="00D8150B">
      <w:pPr>
        <w:widowControl w:val="0"/>
        <w:ind w:firstLine="709"/>
        <w:jc w:val="both"/>
        <w:outlineLvl w:val="3"/>
        <w:rPr>
          <w:sz w:val="28"/>
          <w:szCs w:val="28"/>
        </w:rPr>
      </w:pPr>
      <w:r>
        <w:rPr>
          <w:sz w:val="28"/>
          <w:szCs w:val="28"/>
        </w:rPr>
        <w:t>В рамках Программы предусматривается совершенствование правовой базы, регламентирующей порядок осуществления бюджетного процесса в Нижнем Новгороде, повышение эффективности использования бюджетных средств, осуществления финансового контроля, обеспечения публичности бюджета города Нижнего Новгорода. Сведения об основных мерах правового регулирования представлены в таблице 3.</w:t>
      </w:r>
    </w:p>
    <w:p w:rsidR="00241750" w:rsidRDefault="00D8150B">
      <w:pPr>
        <w:widowControl w:val="0"/>
        <w:ind w:firstLine="720"/>
        <w:jc w:val="right"/>
        <w:outlineLvl w:val="4"/>
        <w:rPr>
          <w:sz w:val="28"/>
          <w:szCs w:val="28"/>
        </w:rPr>
      </w:pPr>
      <w:r>
        <w:rPr>
          <w:sz w:val="28"/>
          <w:szCs w:val="28"/>
        </w:rPr>
        <w:t>Таблица 3</w:t>
      </w:r>
    </w:p>
    <w:p w:rsidR="00241750" w:rsidRDefault="00D8150B">
      <w:pPr>
        <w:widowControl w:val="0"/>
        <w:ind w:firstLine="720"/>
        <w:jc w:val="center"/>
        <w:rPr>
          <w:sz w:val="28"/>
          <w:szCs w:val="28"/>
        </w:rPr>
      </w:pPr>
      <w:r>
        <w:rPr>
          <w:sz w:val="28"/>
          <w:szCs w:val="28"/>
        </w:rPr>
        <w:t>Сведения об основных мерах правового регулирования</w:t>
      </w: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685"/>
        <w:gridCol w:w="5388"/>
        <w:gridCol w:w="3118"/>
        <w:gridCol w:w="2268"/>
      </w:tblGrid>
      <w:tr w:rsidR="00241750">
        <w:trPr>
          <w:tblHeader/>
        </w:trPr>
        <w:tc>
          <w:tcPr>
            <w:tcW w:w="709" w:type="dxa"/>
            <w:tcBorders>
              <w:top w:val="single" w:sz="4" w:space="0" w:color="auto"/>
              <w:left w:val="single" w:sz="4" w:space="0" w:color="auto"/>
              <w:bottom w:val="single" w:sz="4" w:space="0" w:color="auto"/>
              <w:right w:val="single" w:sz="4" w:space="0" w:color="auto"/>
            </w:tcBorders>
          </w:tcPr>
          <w:p w:rsidR="00241750" w:rsidRDefault="00D8150B">
            <w:pPr>
              <w:keepLines/>
              <w:jc w:val="center"/>
              <w:rPr>
                <w:sz w:val="22"/>
                <w:szCs w:val="22"/>
              </w:rPr>
            </w:pPr>
            <w:r>
              <w:rPr>
                <w:sz w:val="22"/>
                <w:szCs w:val="22"/>
              </w:rPr>
              <w:t>№</w:t>
            </w:r>
          </w:p>
          <w:p w:rsidR="00241750" w:rsidRDefault="00D8150B">
            <w:pPr>
              <w:keepLines/>
              <w:jc w:val="center"/>
              <w:rPr>
                <w:sz w:val="22"/>
                <w:szCs w:val="22"/>
              </w:rPr>
            </w:pPr>
            <w:r>
              <w:rPr>
                <w:sz w:val="22"/>
                <w:szCs w:val="22"/>
              </w:rPr>
              <w:t>п/п</w:t>
            </w:r>
          </w:p>
        </w:tc>
        <w:tc>
          <w:tcPr>
            <w:tcW w:w="3685"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szCs w:val="22"/>
              </w:rPr>
            </w:pPr>
            <w:r>
              <w:rPr>
                <w:sz w:val="22"/>
                <w:szCs w:val="22"/>
              </w:rPr>
              <w:t>Вид правового акта</w:t>
            </w:r>
          </w:p>
        </w:tc>
        <w:tc>
          <w:tcPr>
            <w:tcW w:w="5388" w:type="dxa"/>
            <w:tcBorders>
              <w:top w:val="single" w:sz="4" w:space="0" w:color="auto"/>
              <w:left w:val="single" w:sz="4" w:space="0" w:color="auto"/>
              <w:bottom w:val="single" w:sz="4" w:space="0" w:color="auto"/>
              <w:right w:val="none" w:sz="4" w:space="0" w:color="000000"/>
            </w:tcBorders>
          </w:tcPr>
          <w:p w:rsidR="00241750" w:rsidRDefault="00D8150B">
            <w:pPr>
              <w:widowControl w:val="0"/>
              <w:ind w:firstLine="720"/>
              <w:jc w:val="center"/>
              <w:rPr>
                <w:sz w:val="22"/>
                <w:szCs w:val="22"/>
              </w:rPr>
            </w:pPr>
            <w:r>
              <w:rPr>
                <w:sz w:val="22"/>
                <w:szCs w:val="22"/>
              </w:rPr>
              <w:t>Основные положения правового акта (суть)</w:t>
            </w:r>
          </w:p>
        </w:tc>
        <w:tc>
          <w:tcPr>
            <w:tcW w:w="3118" w:type="dxa"/>
            <w:tcBorders>
              <w:top w:val="single" w:sz="4" w:space="0" w:color="auto"/>
              <w:left w:val="single" w:sz="4" w:space="0" w:color="auto"/>
              <w:bottom w:val="single" w:sz="4" w:space="0" w:color="auto"/>
              <w:right w:val="none" w:sz="4" w:space="0" w:color="000000"/>
            </w:tcBorders>
          </w:tcPr>
          <w:p w:rsidR="00241750" w:rsidRDefault="00D8150B">
            <w:pPr>
              <w:widowControl w:val="0"/>
              <w:ind w:firstLine="33"/>
              <w:jc w:val="center"/>
              <w:rPr>
                <w:sz w:val="22"/>
                <w:szCs w:val="22"/>
              </w:rPr>
            </w:pPr>
            <w:r>
              <w:rPr>
                <w:sz w:val="22"/>
                <w:szCs w:val="22"/>
              </w:rPr>
              <w:t>Ответственный исполнитель, соисполнитель</w:t>
            </w:r>
          </w:p>
        </w:tc>
        <w:tc>
          <w:tcPr>
            <w:tcW w:w="2268" w:type="dxa"/>
            <w:tcBorders>
              <w:top w:val="single" w:sz="4" w:space="0" w:color="auto"/>
              <w:left w:val="single" w:sz="4" w:space="0" w:color="auto"/>
              <w:bottom w:val="single" w:sz="4" w:space="0" w:color="auto"/>
              <w:right w:val="single" w:sz="4" w:space="0" w:color="auto"/>
            </w:tcBorders>
          </w:tcPr>
          <w:p w:rsidR="00241750" w:rsidRDefault="00D8150B">
            <w:pPr>
              <w:widowControl w:val="0"/>
              <w:ind w:firstLine="33"/>
              <w:jc w:val="center"/>
              <w:rPr>
                <w:sz w:val="22"/>
                <w:szCs w:val="22"/>
              </w:rPr>
            </w:pPr>
            <w:r>
              <w:rPr>
                <w:sz w:val="22"/>
                <w:szCs w:val="22"/>
              </w:rPr>
              <w:t>Ожидаемые сроки принятия</w:t>
            </w:r>
          </w:p>
        </w:tc>
      </w:tr>
      <w:tr w:rsidR="00241750">
        <w:trPr>
          <w:trHeight w:val="21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jc w:val="center"/>
              <w:rPr>
                <w:sz w:val="22"/>
                <w:szCs w:val="22"/>
              </w:rPr>
            </w:pPr>
            <w:r>
              <w:rPr>
                <w:sz w:val="22"/>
                <w:szCs w:val="22"/>
              </w:rPr>
              <w:t>1.</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rPr>
                <w:sz w:val="22"/>
                <w:szCs w:val="22"/>
              </w:rPr>
            </w:pPr>
            <w:r>
              <w:rPr>
                <w:sz w:val="22"/>
                <w:szCs w:val="22"/>
              </w:rPr>
              <w:t>Основное мероприятие 1. «Реализация мер по оптимизации муниципального долга»</w:t>
            </w:r>
          </w:p>
        </w:tc>
      </w:tr>
      <w:tr w:rsidR="00241750">
        <w:trPr>
          <w:trHeight w:val="64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jc w:val="center"/>
              <w:rPr>
                <w:sz w:val="22"/>
                <w:szCs w:val="22"/>
              </w:rPr>
            </w:pPr>
            <w:r>
              <w:rPr>
                <w:sz w:val="22"/>
                <w:szCs w:val="22"/>
              </w:rPr>
              <w:t>1.1.</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rPr>
                <w:sz w:val="22"/>
                <w:szCs w:val="22"/>
              </w:rPr>
            </w:pPr>
            <w:r>
              <w:rPr>
                <w:sz w:val="22"/>
                <w:szCs w:val="22"/>
              </w:rPr>
              <w:t xml:space="preserve">Постановление администрации города Нижнего Новгорода «Об утверждении основных направлений долговой политики муниципального образования городской округ город Нижний Новгород на очередной финансовый год и плановый период» </w:t>
            </w:r>
          </w:p>
        </w:tc>
        <w:tc>
          <w:tcPr>
            <w:tcW w:w="5388"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rPr>
                <w:sz w:val="22"/>
                <w:szCs w:val="22"/>
              </w:rPr>
            </w:pPr>
            <w:r>
              <w:rPr>
                <w:sz w:val="22"/>
                <w:szCs w:val="22"/>
              </w:rPr>
              <w:t>Определяет основные направления долговой политики муниципального образования, в соответствии с которыми осуществляется управление муниципальным долгом города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jc w:val="both"/>
              <w:rPr>
                <w:sz w:val="22"/>
                <w:szCs w:val="22"/>
              </w:rPr>
            </w:pPr>
            <w:r>
              <w:rPr>
                <w:sz w:val="22"/>
                <w:szCs w:val="22"/>
              </w:rPr>
              <w:t>департамент финансов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rPr>
                <w:sz w:val="22"/>
                <w:szCs w:val="22"/>
              </w:rPr>
            </w:pPr>
            <w:r>
              <w:rPr>
                <w:sz w:val="22"/>
                <w:szCs w:val="22"/>
              </w:rPr>
              <w:t>ежегодно, 4 квартал</w:t>
            </w:r>
          </w:p>
        </w:tc>
      </w:tr>
      <w:tr w:rsidR="00241750">
        <w:tc>
          <w:tcPr>
            <w:tcW w:w="709" w:type="dxa"/>
            <w:tcBorders>
              <w:top w:val="single" w:sz="4" w:space="0" w:color="auto"/>
              <w:left w:val="single" w:sz="4" w:space="0" w:color="auto"/>
              <w:bottom w:val="single" w:sz="4" w:space="0" w:color="auto"/>
              <w:right w:val="single" w:sz="4" w:space="0" w:color="auto"/>
            </w:tcBorders>
          </w:tcPr>
          <w:p w:rsidR="00241750" w:rsidRDefault="00D8150B">
            <w:pPr>
              <w:keepLines/>
              <w:jc w:val="center"/>
              <w:rPr>
                <w:sz w:val="22"/>
                <w:szCs w:val="22"/>
              </w:rPr>
            </w:pPr>
            <w:r>
              <w:rPr>
                <w:sz w:val="22"/>
                <w:szCs w:val="22"/>
              </w:rPr>
              <w:t>2.</w:t>
            </w:r>
          </w:p>
        </w:tc>
        <w:tc>
          <w:tcPr>
            <w:tcW w:w="14459" w:type="dxa"/>
            <w:gridSpan w:val="4"/>
            <w:tcBorders>
              <w:top w:val="single" w:sz="4" w:space="0" w:color="auto"/>
              <w:left w:val="single" w:sz="4" w:space="0" w:color="auto"/>
              <w:bottom w:val="single" w:sz="4" w:space="0" w:color="auto"/>
              <w:right w:val="single" w:sz="4" w:space="0" w:color="auto"/>
            </w:tcBorders>
          </w:tcPr>
          <w:p w:rsidR="00241750" w:rsidRDefault="00D8150B">
            <w:pPr>
              <w:keepLines/>
              <w:jc w:val="both"/>
              <w:rPr>
                <w:sz w:val="22"/>
                <w:szCs w:val="22"/>
              </w:rPr>
            </w:pPr>
            <w:r>
              <w:rPr>
                <w:sz w:val="22"/>
                <w:szCs w:val="22"/>
              </w:rPr>
              <w:t>Основное мероприятие 3. «Совершенствование нормативного правового регулирования и методологического обеспечения бюджетного процесса»</w:t>
            </w:r>
          </w:p>
        </w:tc>
      </w:tr>
      <w:tr w:rsidR="00241750">
        <w:tc>
          <w:tcPr>
            <w:tcW w:w="709" w:type="dxa"/>
            <w:tcBorders>
              <w:top w:val="single" w:sz="4" w:space="0" w:color="auto"/>
              <w:left w:val="single" w:sz="4" w:space="0" w:color="auto"/>
              <w:bottom w:val="single" w:sz="4" w:space="0" w:color="auto"/>
              <w:right w:val="single" w:sz="4" w:space="0" w:color="auto"/>
            </w:tcBorders>
          </w:tcPr>
          <w:p w:rsidR="00241750" w:rsidRDefault="00D8150B">
            <w:pPr>
              <w:keepLines/>
              <w:jc w:val="center"/>
              <w:rPr>
                <w:sz w:val="22"/>
                <w:szCs w:val="22"/>
              </w:rPr>
            </w:pPr>
            <w:r>
              <w:rPr>
                <w:sz w:val="22"/>
                <w:szCs w:val="22"/>
              </w:rPr>
              <w:t>2.1.</w:t>
            </w:r>
          </w:p>
        </w:tc>
        <w:tc>
          <w:tcPr>
            <w:tcW w:w="3685"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szCs w:val="22"/>
              </w:rPr>
            </w:pPr>
            <w:r>
              <w:rPr>
                <w:sz w:val="22"/>
                <w:szCs w:val="22"/>
              </w:rPr>
              <w:t>Правовой акт администрации города Нижнего Новгорода «Об утверждении плана мероприятий по разработке прогноза социально-экономического развития города Нижнего Новгорода на очередной год и плановый период, проекта бюджета города Нижнего Новгорода на очередной год и плановый период»</w:t>
            </w:r>
          </w:p>
        </w:tc>
        <w:tc>
          <w:tcPr>
            <w:tcW w:w="5388"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rPr>
            </w:pPr>
            <w:r>
              <w:rPr>
                <w:sz w:val="22"/>
              </w:rPr>
              <w:t>Утверждает план мероприятий по разработке прогноза социально-экономического развития города Нижнего Новгорода, бюджета города на очередной финансовый год и плановый период. В соответствии с указанным планом организуется работа по бюджетному планированию, осуществляется координация участия в бюджетном процессе главных распорядителей (распорядителей) средств бюджета города.</w:t>
            </w:r>
          </w:p>
        </w:tc>
        <w:tc>
          <w:tcPr>
            <w:tcW w:w="3118"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rPr>
            </w:pPr>
            <w:r>
              <w:rPr>
                <w:sz w:val="22"/>
              </w:rPr>
              <w:t xml:space="preserve">департамент финансов </w:t>
            </w:r>
          </w:p>
        </w:tc>
        <w:tc>
          <w:tcPr>
            <w:tcW w:w="2268"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2"/>
              </w:rPr>
            </w:pPr>
            <w:r>
              <w:rPr>
                <w:sz w:val="22"/>
              </w:rPr>
              <w:t>Ежегодно, 3 квартал</w:t>
            </w:r>
          </w:p>
        </w:tc>
      </w:tr>
      <w:tr w:rsidR="00241750">
        <w:trPr>
          <w:trHeight w:val="890"/>
        </w:trPr>
        <w:tc>
          <w:tcPr>
            <w:tcW w:w="709" w:type="dxa"/>
            <w:tcBorders>
              <w:top w:val="single" w:sz="4" w:space="0" w:color="auto"/>
              <w:left w:val="single" w:sz="4" w:space="0" w:color="auto"/>
              <w:bottom w:val="single" w:sz="4" w:space="0" w:color="auto"/>
              <w:right w:val="single" w:sz="4" w:space="0" w:color="auto"/>
            </w:tcBorders>
          </w:tcPr>
          <w:p w:rsidR="00241750" w:rsidRDefault="00D8150B">
            <w:pPr>
              <w:keepLines/>
              <w:jc w:val="center"/>
              <w:rPr>
                <w:sz w:val="22"/>
                <w:szCs w:val="22"/>
              </w:rPr>
            </w:pPr>
            <w:r>
              <w:rPr>
                <w:sz w:val="22"/>
                <w:szCs w:val="22"/>
              </w:rPr>
              <w:lastRenderedPageBreak/>
              <w:t>2.2.</w:t>
            </w:r>
          </w:p>
        </w:tc>
        <w:tc>
          <w:tcPr>
            <w:tcW w:w="3685"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szCs w:val="22"/>
              </w:rPr>
            </w:pPr>
            <w:r>
              <w:rPr>
                <w:sz w:val="22"/>
                <w:szCs w:val="22"/>
              </w:rPr>
              <w:t>Приказ директора департамента финансов «Об утверждении Порядка и методики планирования бюджетных ассигнований бюджета города Нижнего Новгорода на очередной финансовый год и плановый период»</w:t>
            </w:r>
          </w:p>
        </w:tc>
        <w:tc>
          <w:tcPr>
            <w:tcW w:w="5388"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rPr>
            </w:pPr>
            <w:r>
              <w:rPr>
                <w:sz w:val="22"/>
              </w:rPr>
              <w:t>Определяет подходы к формированию отдельных направлений расходов, определению предельных объемов бюджетных ассигнований на очередной финансовый год и плановый период</w:t>
            </w:r>
          </w:p>
        </w:tc>
        <w:tc>
          <w:tcPr>
            <w:tcW w:w="3118"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rPr>
            </w:pPr>
            <w:r>
              <w:rPr>
                <w:sz w:val="22"/>
              </w:rPr>
              <w:t>департамент финансов</w:t>
            </w:r>
          </w:p>
        </w:tc>
        <w:tc>
          <w:tcPr>
            <w:tcW w:w="2268"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2"/>
              </w:rPr>
            </w:pPr>
            <w:r>
              <w:rPr>
                <w:sz w:val="22"/>
              </w:rPr>
              <w:t>Ежегодно, 3 квартал</w:t>
            </w:r>
          </w:p>
        </w:tc>
      </w:tr>
      <w:tr w:rsidR="00241750">
        <w:trPr>
          <w:trHeight w:val="2293"/>
        </w:trPr>
        <w:tc>
          <w:tcPr>
            <w:tcW w:w="709" w:type="dxa"/>
            <w:tcBorders>
              <w:top w:val="single" w:sz="4" w:space="0" w:color="auto"/>
              <w:left w:val="single" w:sz="4" w:space="0" w:color="auto"/>
              <w:bottom w:val="single" w:sz="4" w:space="0" w:color="auto"/>
              <w:right w:val="single" w:sz="4" w:space="0" w:color="auto"/>
            </w:tcBorders>
          </w:tcPr>
          <w:p w:rsidR="00241750" w:rsidRDefault="00D8150B">
            <w:pPr>
              <w:keepLines/>
              <w:jc w:val="center"/>
              <w:rPr>
                <w:sz w:val="22"/>
                <w:szCs w:val="22"/>
              </w:rPr>
            </w:pPr>
            <w:r>
              <w:rPr>
                <w:sz w:val="22"/>
                <w:szCs w:val="22"/>
              </w:rPr>
              <w:t>2.3.</w:t>
            </w:r>
          </w:p>
        </w:tc>
        <w:tc>
          <w:tcPr>
            <w:tcW w:w="3685"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szCs w:val="22"/>
              </w:rPr>
            </w:pPr>
            <w:r>
              <w:rPr>
                <w:sz w:val="22"/>
                <w:szCs w:val="22"/>
              </w:rPr>
              <w:t>Приказ директора департамента финансов «Об утверждении Указаний о порядке применения кодов целевых статей расходов классификации расходов бюджетов в части, относящейся к бюджету города Нижнего Новгорода»</w:t>
            </w:r>
          </w:p>
        </w:tc>
        <w:tc>
          <w:tcPr>
            <w:tcW w:w="5388"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rPr>
            </w:pPr>
            <w:r>
              <w:rPr>
                <w:sz w:val="22"/>
              </w:rPr>
              <w:t>Утверждает единую структуру программной (непрограммной) части кода целевой статьи расходов бюджета для отражения направления бюджетных ассигнований на реализацию муниципальных программ города Нижнего Новгорода и непрограммных направлений деятельности органов местного самоуправления города Нижнего Новгорода, указанных в ведомственной структуре расходов бюджета</w:t>
            </w:r>
          </w:p>
        </w:tc>
        <w:tc>
          <w:tcPr>
            <w:tcW w:w="3118"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rPr>
            </w:pPr>
            <w:r>
              <w:rPr>
                <w:sz w:val="22"/>
              </w:rPr>
              <w:t>департамент финансов</w:t>
            </w:r>
          </w:p>
        </w:tc>
        <w:tc>
          <w:tcPr>
            <w:tcW w:w="2268"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2"/>
              </w:rPr>
            </w:pPr>
            <w:r>
              <w:rPr>
                <w:sz w:val="22"/>
              </w:rPr>
              <w:t>Ежегодно, 4 квартал</w:t>
            </w:r>
          </w:p>
        </w:tc>
      </w:tr>
      <w:tr w:rsidR="00241750">
        <w:trPr>
          <w:trHeight w:val="624"/>
        </w:trPr>
        <w:tc>
          <w:tcPr>
            <w:tcW w:w="709" w:type="dxa"/>
            <w:tcBorders>
              <w:top w:val="single" w:sz="4" w:space="0" w:color="auto"/>
              <w:left w:val="single" w:sz="4" w:space="0" w:color="auto"/>
              <w:bottom w:val="single" w:sz="4" w:space="0" w:color="auto"/>
              <w:right w:val="single" w:sz="4" w:space="0" w:color="auto"/>
            </w:tcBorders>
          </w:tcPr>
          <w:p w:rsidR="00241750" w:rsidRDefault="00D8150B">
            <w:pPr>
              <w:keepLines/>
              <w:jc w:val="center"/>
              <w:rPr>
                <w:sz w:val="22"/>
                <w:szCs w:val="22"/>
              </w:rPr>
            </w:pPr>
            <w:r>
              <w:rPr>
                <w:sz w:val="22"/>
                <w:szCs w:val="22"/>
              </w:rPr>
              <w:t>2.4.</w:t>
            </w:r>
          </w:p>
        </w:tc>
        <w:tc>
          <w:tcPr>
            <w:tcW w:w="3685"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szCs w:val="22"/>
              </w:rPr>
            </w:pPr>
            <w:r>
              <w:rPr>
                <w:sz w:val="22"/>
                <w:szCs w:val="22"/>
              </w:rPr>
              <w:t>Приказ директора департамента финансов «О внесении изменений в приказ директора департамента финансов от 07.12.2016 № 133 «Об утверждении Порядка составления и ведения сводной бюджетной росписи бюджета города Нижнего Новгорода, Порядка составления и ведения бюджетных росписей главных распорядителей (распорядителей) средств бюджета города Нижнего Новгорода»»</w:t>
            </w:r>
          </w:p>
        </w:tc>
        <w:tc>
          <w:tcPr>
            <w:tcW w:w="5388"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rPr>
            </w:pPr>
            <w:r>
              <w:rPr>
                <w:sz w:val="22"/>
              </w:rPr>
              <w:t>Определяет Порядок составления и ведения сводной бюджетной росписи бюджета города Нижнего Новгорода, Порядок составления и ведения бюджетных росписей главных распорядителей (распорядителей) средств бюджета города Нижнего Новгорода</w:t>
            </w:r>
          </w:p>
        </w:tc>
        <w:tc>
          <w:tcPr>
            <w:tcW w:w="3118"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rPr>
            </w:pPr>
            <w:r>
              <w:rPr>
                <w:sz w:val="22"/>
              </w:rPr>
              <w:t>департамент финансов</w:t>
            </w:r>
          </w:p>
        </w:tc>
        <w:tc>
          <w:tcPr>
            <w:tcW w:w="2268"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2"/>
              </w:rPr>
            </w:pPr>
            <w:r>
              <w:rPr>
                <w:sz w:val="22"/>
              </w:rPr>
              <w:t>Ежегодно, 4 квартал</w:t>
            </w:r>
          </w:p>
        </w:tc>
      </w:tr>
      <w:tr w:rsidR="00241750">
        <w:tc>
          <w:tcPr>
            <w:tcW w:w="709" w:type="dxa"/>
            <w:tcBorders>
              <w:top w:val="single" w:sz="4" w:space="0" w:color="auto"/>
              <w:left w:val="single" w:sz="4" w:space="0" w:color="auto"/>
              <w:bottom w:val="single" w:sz="4" w:space="0" w:color="auto"/>
              <w:right w:val="single" w:sz="4" w:space="0" w:color="auto"/>
            </w:tcBorders>
          </w:tcPr>
          <w:p w:rsidR="00241750" w:rsidRDefault="00D8150B">
            <w:pPr>
              <w:keepLines/>
              <w:jc w:val="center"/>
              <w:rPr>
                <w:sz w:val="22"/>
                <w:szCs w:val="22"/>
              </w:rPr>
            </w:pPr>
            <w:r>
              <w:rPr>
                <w:sz w:val="22"/>
                <w:szCs w:val="22"/>
              </w:rPr>
              <w:t>3.</w:t>
            </w:r>
          </w:p>
        </w:tc>
        <w:tc>
          <w:tcPr>
            <w:tcW w:w="14459" w:type="dxa"/>
            <w:gridSpan w:val="4"/>
            <w:tcBorders>
              <w:top w:val="single" w:sz="4" w:space="0" w:color="auto"/>
              <w:left w:val="single" w:sz="4" w:space="0" w:color="auto"/>
              <w:bottom w:val="single" w:sz="4" w:space="0" w:color="auto"/>
              <w:right w:val="single" w:sz="4" w:space="0" w:color="auto"/>
            </w:tcBorders>
          </w:tcPr>
          <w:p w:rsidR="00241750" w:rsidRDefault="00D8150B">
            <w:pPr>
              <w:jc w:val="both"/>
              <w:rPr>
                <w:sz w:val="22"/>
                <w:szCs w:val="22"/>
              </w:rPr>
            </w:pPr>
            <w:r>
              <w:rPr>
                <w:sz w:val="22"/>
                <w:szCs w:val="22"/>
              </w:rPr>
              <w:t>Основное мероприятие 4. «Обеспечение долгосрочного бюджетного планирования»</w:t>
            </w:r>
          </w:p>
        </w:tc>
      </w:tr>
      <w:tr w:rsidR="00241750">
        <w:trPr>
          <w:trHeight w:val="64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jc w:val="center"/>
              <w:rPr>
                <w:sz w:val="22"/>
                <w:szCs w:val="22"/>
              </w:rPr>
            </w:pPr>
            <w:r>
              <w:rPr>
                <w:sz w:val="22"/>
                <w:szCs w:val="22"/>
              </w:rPr>
              <w:lastRenderedPageBreak/>
              <w:t>3.1.</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jc w:val="both"/>
              <w:rPr>
                <w:sz w:val="22"/>
                <w:szCs w:val="22"/>
              </w:rPr>
            </w:pPr>
            <w:r>
              <w:rPr>
                <w:sz w:val="22"/>
                <w:szCs w:val="22"/>
              </w:rPr>
              <w:t>Постановление администрации города Нижнего Новгорода «О внесении изменений в постановление администрации города Нижнего Новгорода «Об утверждении бюджетного прогноза города Нижнего Новгорода на долгосрочный период»</w:t>
            </w:r>
          </w:p>
        </w:tc>
        <w:tc>
          <w:tcPr>
            <w:tcW w:w="5388"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jc w:val="both"/>
              <w:rPr>
                <w:sz w:val="22"/>
              </w:rPr>
            </w:pPr>
            <w:r>
              <w:rPr>
                <w:sz w:val="22"/>
              </w:rPr>
              <w:t>Предусматривает корректировку бюджетного прогноза Нижнего Новгорода на долгосрочный период при формировании бюджета города на очередной финансовый год и плановый период.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jc w:val="both"/>
              <w:rPr>
                <w:sz w:val="22"/>
              </w:rPr>
            </w:pPr>
            <w:r>
              <w:rPr>
                <w:sz w:val="22"/>
              </w:rPr>
              <w:t>департамент финансов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jc w:val="both"/>
              <w:rPr>
                <w:sz w:val="22"/>
              </w:rPr>
            </w:pPr>
            <w:r>
              <w:rPr>
                <w:sz w:val="22"/>
              </w:rPr>
              <w:t>Ежегодно, 1 квартал</w:t>
            </w:r>
          </w:p>
        </w:tc>
      </w:tr>
      <w:tr w:rsidR="00241750">
        <w:trPr>
          <w:trHeight w:val="64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jc w:val="center"/>
              <w:rPr>
                <w:sz w:val="22"/>
                <w:szCs w:val="22"/>
              </w:rPr>
            </w:pPr>
            <w:r>
              <w:rPr>
                <w:sz w:val="22"/>
                <w:szCs w:val="22"/>
              </w:rPr>
              <w:t>3.2.</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jc w:val="both"/>
              <w:rPr>
                <w:sz w:val="22"/>
                <w:szCs w:val="22"/>
              </w:rPr>
            </w:pPr>
            <w:r>
              <w:rPr>
                <w:sz w:val="22"/>
                <w:szCs w:val="22"/>
              </w:rPr>
              <w:t>Постановление администрации города Нижнего Новгорода «Об утверждении основных направлений бюджетной и налоговой политики города Нижнего Новгорода на очередной финансовый год и плановый период»</w:t>
            </w:r>
          </w:p>
        </w:tc>
        <w:tc>
          <w:tcPr>
            <w:tcW w:w="5388"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jc w:val="both"/>
              <w:rPr>
                <w:sz w:val="22"/>
              </w:rPr>
            </w:pPr>
            <w:r>
              <w:rPr>
                <w:sz w:val="22"/>
              </w:rPr>
              <w:t>Определяет основные направления политики города Нижнего Новгорода в части доходов и расходов бюджета города, управления муниципальным долгом, в соответствии с которыми осуществляется формирование бюджета города на очередной финансовый год и плановый период.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jc w:val="both"/>
              <w:rPr>
                <w:sz w:val="22"/>
              </w:rPr>
            </w:pPr>
            <w:r>
              <w:rPr>
                <w:sz w:val="22"/>
              </w:rPr>
              <w:t>департамент финансов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1750" w:rsidRDefault="00D8150B">
            <w:pPr>
              <w:keepLines/>
              <w:jc w:val="both"/>
              <w:rPr>
                <w:sz w:val="22"/>
              </w:rPr>
            </w:pPr>
            <w:r>
              <w:rPr>
                <w:sz w:val="22"/>
              </w:rPr>
              <w:t>Ежегодно, до 1 сентября</w:t>
            </w:r>
          </w:p>
        </w:tc>
      </w:tr>
      <w:tr w:rsidR="00241750">
        <w:trPr>
          <w:trHeight w:val="211"/>
        </w:trPr>
        <w:tc>
          <w:tcPr>
            <w:tcW w:w="709" w:type="dxa"/>
            <w:tcBorders>
              <w:top w:val="single" w:sz="4" w:space="0" w:color="auto"/>
              <w:left w:val="single" w:sz="4" w:space="0" w:color="auto"/>
              <w:bottom w:val="single" w:sz="4" w:space="0" w:color="auto"/>
              <w:right w:val="single" w:sz="4" w:space="0" w:color="auto"/>
            </w:tcBorders>
          </w:tcPr>
          <w:p w:rsidR="00241750" w:rsidRDefault="00D8150B">
            <w:pPr>
              <w:keepLines/>
              <w:jc w:val="center"/>
              <w:rPr>
                <w:sz w:val="22"/>
                <w:szCs w:val="22"/>
              </w:rPr>
            </w:pPr>
            <w:r>
              <w:rPr>
                <w:sz w:val="22"/>
                <w:szCs w:val="22"/>
              </w:rPr>
              <w:t>4.</w:t>
            </w:r>
          </w:p>
        </w:tc>
        <w:tc>
          <w:tcPr>
            <w:tcW w:w="14459" w:type="dxa"/>
            <w:gridSpan w:val="4"/>
            <w:tcBorders>
              <w:top w:val="single" w:sz="4" w:space="0" w:color="auto"/>
              <w:left w:val="single" w:sz="4" w:space="0" w:color="auto"/>
              <w:bottom w:val="single" w:sz="4" w:space="0" w:color="auto"/>
              <w:right w:val="single" w:sz="4" w:space="0" w:color="auto"/>
            </w:tcBorders>
          </w:tcPr>
          <w:p w:rsidR="00241750" w:rsidRDefault="00D8150B">
            <w:pPr>
              <w:keepLines/>
              <w:jc w:val="both"/>
              <w:rPr>
                <w:sz w:val="22"/>
                <w:szCs w:val="22"/>
              </w:rPr>
            </w:pPr>
            <w:r>
              <w:rPr>
                <w:sz w:val="22"/>
                <w:szCs w:val="22"/>
              </w:rPr>
              <w:t>Основное мероприятие 6. «Формирование бюджета города Нижнего Новгорода на очередной финансовый год и плановый период»</w:t>
            </w:r>
          </w:p>
        </w:tc>
      </w:tr>
      <w:tr w:rsidR="00241750">
        <w:trPr>
          <w:trHeight w:val="1658"/>
        </w:trPr>
        <w:tc>
          <w:tcPr>
            <w:tcW w:w="709" w:type="dxa"/>
            <w:tcBorders>
              <w:top w:val="single" w:sz="4" w:space="0" w:color="auto"/>
              <w:left w:val="single" w:sz="4" w:space="0" w:color="auto"/>
              <w:bottom w:val="single" w:sz="4" w:space="0" w:color="auto"/>
              <w:right w:val="single" w:sz="4" w:space="0" w:color="auto"/>
            </w:tcBorders>
          </w:tcPr>
          <w:p w:rsidR="00241750" w:rsidRDefault="00D8150B">
            <w:pPr>
              <w:keepLines/>
              <w:jc w:val="center"/>
              <w:rPr>
                <w:sz w:val="22"/>
                <w:szCs w:val="22"/>
              </w:rPr>
            </w:pPr>
            <w:r>
              <w:rPr>
                <w:sz w:val="22"/>
                <w:szCs w:val="22"/>
              </w:rPr>
              <w:t>4.1.</w:t>
            </w:r>
          </w:p>
        </w:tc>
        <w:tc>
          <w:tcPr>
            <w:tcW w:w="3685"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szCs w:val="22"/>
              </w:rPr>
            </w:pPr>
            <w:r>
              <w:rPr>
                <w:sz w:val="22"/>
                <w:szCs w:val="22"/>
              </w:rPr>
              <w:t>Решение городской Думы города Нижнего Новгорода о бюджете города на очередной финансовый год и плановый период</w:t>
            </w:r>
          </w:p>
        </w:tc>
        <w:tc>
          <w:tcPr>
            <w:tcW w:w="5388"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rPr>
            </w:pPr>
            <w:r>
              <w:rPr>
                <w:sz w:val="22"/>
              </w:rPr>
              <w:t>Утверждает основные параметры бюджета на очередной финансовый год и плановый период.</w:t>
            </w:r>
          </w:p>
          <w:p w:rsidR="00241750" w:rsidRDefault="00D8150B">
            <w:pPr>
              <w:keepLines/>
              <w:jc w:val="both"/>
              <w:rPr>
                <w:sz w:val="22"/>
              </w:rPr>
            </w:pPr>
            <w:r>
              <w:rPr>
                <w:sz w:val="22"/>
              </w:rPr>
              <w:t>Принятие решения создает необходимую финансовую основу для деятельности органов местного самоуправления города Нижнего Новгорода по реализации муниципальных программ, инвестиционных проектов, обеспечению социальных гарантий</w:t>
            </w:r>
          </w:p>
        </w:tc>
        <w:tc>
          <w:tcPr>
            <w:tcW w:w="3118" w:type="dxa"/>
            <w:tcBorders>
              <w:top w:val="single" w:sz="4" w:space="0" w:color="auto"/>
              <w:left w:val="single" w:sz="4" w:space="0" w:color="auto"/>
              <w:bottom w:val="single" w:sz="4" w:space="0" w:color="auto"/>
              <w:right w:val="none" w:sz="4" w:space="0" w:color="000000"/>
            </w:tcBorders>
          </w:tcPr>
          <w:p w:rsidR="00241750" w:rsidRDefault="00D8150B">
            <w:pPr>
              <w:keepLines/>
              <w:jc w:val="both"/>
              <w:rPr>
                <w:sz w:val="22"/>
              </w:rPr>
            </w:pPr>
            <w:r>
              <w:rPr>
                <w:sz w:val="22"/>
              </w:rPr>
              <w:t>департамент финансов</w:t>
            </w:r>
          </w:p>
        </w:tc>
        <w:tc>
          <w:tcPr>
            <w:tcW w:w="2268" w:type="dxa"/>
            <w:tcBorders>
              <w:top w:val="single" w:sz="4" w:space="0" w:color="auto"/>
              <w:left w:val="single" w:sz="4" w:space="0" w:color="auto"/>
              <w:bottom w:val="single" w:sz="4" w:space="0" w:color="auto"/>
              <w:right w:val="single" w:sz="4" w:space="0" w:color="auto"/>
            </w:tcBorders>
          </w:tcPr>
          <w:p w:rsidR="00241750" w:rsidRDefault="00D8150B">
            <w:pPr>
              <w:keepLines/>
              <w:jc w:val="both"/>
              <w:rPr>
                <w:sz w:val="22"/>
              </w:rPr>
            </w:pPr>
            <w:r>
              <w:rPr>
                <w:sz w:val="22"/>
              </w:rPr>
              <w:t>Ежегодно, 4 квартал</w:t>
            </w:r>
          </w:p>
        </w:tc>
      </w:tr>
    </w:tbl>
    <w:p w:rsidR="00241750" w:rsidRDefault="00241750">
      <w:pPr>
        <w:widowControl w:val="0"/>
        <w:jc w:val="both"/>
        <w:rPr>
          <w:sz w:val="28"/>
          <w:szCs w:val="28"/>
        </w:rPr>
      </w:pPr>
    </w:p>
    <w:p w:rsidR="00241750" w:rsidRDefault="00241750">
      <w:pPr>
        <w:widowControl w:val="0"/>
        <w:jc w:val="both"/>
        <w:rPr>
          <w:sz w:val="28"/>
          <w:szCs w:val="28"/>
        </w:rPr>
      </w:pPr>
    </w:p>
    <w:p w:rsidR="00241750" w:rsidRDefault="00241750">
      <w:pPr>
        <w:widowControl w:val="0"/>
        <w:jc w:val="both"/>
        <w:rPr>
          <w:sz w:val="28"/>
          <w:szCs w:val="28"/>
        </w:rPr>
      </w:pPr>
    </w:p>
    <w:p w:rsidR="00241750" w:rsidRDefault="00241750">
      <w:pPr>
        <w:widowControl w:val="0"/>
        <w:jc w:val="both"/>
        <w:rPr>
          <w:sz w:val="28"/>
          <w:szCs w:val="28"/>
        </w:rPr>
        <w:sectPr w:rsidR="00241750">
          <w:pgSz w:w="16838" w:h="11906" w:orient="landscape"/>
          <w:pgMar w:top="1134" w:right="567" w:bottom="1134" w:left="1134" w:header="709" w:footer="709" w:gutter="0"/>
          <w:cols w:space="708"/>
          <w:docGrid w:linePitch="360"/>
        </w:sectPr>
      </w:pPr>
    </w:p>
    <w:p w:rsidR="00241750" w:rsidRDefault="00D8150B">
      <w:pPr>
        <w:widowControl w:val="0"/>
        <w:jc w:val="center"/>
        <w:outlineLvl w:val="3"/>
        <w:rPr>
          <w:sz w:val="28"/>
          <w:szCs w:val="28"/>
        </w:rPr>
      </w:pPr>
      <w:r>
        <w:rPr>
          <w:sz w:val="28"/>
          <w:szCs w:val="28"/>
        </w:rPr>
        <w:lastRenderedPageBreak/>
        <w:t>2.6. Обоснование объема финансовых ресурсов</w:t>
      </w:r>
    </w:p>
    <w:p w:rsidR="00241750" w:rsidRDefault="00D8150B">
      <w:pPr>
        <w:widowControl w:val="0"/>
        <w:tabs>
          <w:tab w:val="left" w:pos="8080"/>
        </w:tabs>
        <w:spacing w:line="360" w:lineRule="auto"/>
        <w:ind w:right="391" w:firstLine="720"/>
        <w:jc w:val="right"/>
        <w:rPr>
          <w:sz w:val="28"/>
          <w:szCs w:val="28"/>
        </w:rPr>
      </w:pPr>
      <w:r>
        <w:rPr>
          <w:sz w:val="28"/>
          <w:szCs w:val="28"/>
        </w:rPr>
        <w:t>Таблица 4</w:t>
      </w:r>
    </w:p>
    <w:p w:rsidR="00241750" w:rsidRDefault="00D8150B">
      <w:pPr>
        <w:widowControl w:val="0"/>
        <w:tabs>
          <w:tab w:val="left" w:pos="8080"/>
        </w:tabs>
        <w:ind w:right="-460"/>
        <w:jc w:val="center"/>
        <w:rPr>
          <w:sz w:val="28"/>
          <w:szCs w:val="28"/>
        </w:rPr>
      </w:pPr>
      <w:r>
        <w:rPr>
          <w:sz w:val="28"/>
          <w:szCs w:val="28"/>
        </w:rPr>
        <w:t>Ресурсное обеспечение реализации муниципальной программы за счет средств бюджета города Нижнего Новгорода</w:t>
      </w:r>
    </w:p>
    <w:tbl>
      <w:tblPr>
        <w:tblW w:w="152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1415"/>
        <w:gridCol w:w="2838"/>
        <w:gridCol w:w="1843"/>
        <w:gridCol w:w="1417"/>
        <w:gridCol w:w="1418"/>
        <w:gridCol w:w="1417"/>
        <w:gridCol w:w="1418"/>
        <w:gridCol w:w="1417"/>
        <w:gridCol w:w="1418"/>
      </w:tblGrid>
      <w:tr w:rsidR="00241750">
        <w:trPr>
          <w:cantSplit/>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 п/п</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Код основного мероприятия целевой статьи расходов</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Наименование муниципальной программы, подпрограммы,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Ответственный исполнитель, соисполнитель</w:t>
            </w:r>
          </w:p>
        </w:tc>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Расходы, руб.</w:t>
            </w:r>
          </w:p>
        </w:tc>
      </w:tr>
      <w:tr w:rsidR="00241750" w:rsidTr="00E87916">
        <w:trPr>
          <w:cantSplit/>
          <w:trHeight w:val="263"/>
        </w:trPr>
        <w:tc>
          <w:tcPr>
            <w:tcW w:w="6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1750" w:rsidRDefault="00241750"/>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1750" w:rsidRDefault="00241750"/>
        </w:tc>
        <w:tc>
          <w:tcPr>
            <w:tcW w:w="2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1750" w:rsidRDefault="00241750"/>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1750" w:rsidRDefault="00241750"/>
        </w:tc>
        <w:tc>
          <w:tcPr>
            <w:tcW w:w="1417"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2025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2026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2027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2028 год</w:t>
            </w:r>
          </w:p>
        </w:tc>
      </w:tr>
      <w:tr w:rsidR="00241750">
        <w:trPr>
          <w:cantSplit/>
          <w:trHeight w:val="89"/>
        </w:trPr>
        <w:tc>
          <w:tcPr>
            <w:tcW w:w="642"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1</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2</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widowControl w:val="0"/>
              <w:jc w:val="center"/>
            </w:pPr>
            <w: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jc w:val="center"/>
            </w:pPr>
            <w: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1750" w:rsidRDefault="00D8150B">
            <w:pPr>
              <w:jc w:val="center"/>
            </w:pPr>
            <w:r>
              <w:t>10</w:t>
            </w:r>
          </w:p>
        </w:tc>
      </w:tr>
      <w:tr w:rsidR="00875F42" w:rsidTr="00875F42">
        <w:trPr>
          <w:cantSplit/>
        </w:trPr>
        <w:tc>
          <w:tcPr>
            <w:tcW w:w="48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75F42" w:rsidRDefault="00875F42" w:rsidP="00875F42">
            <w:pPr>
              <w:widowControl w:val="0"/>
            </w:pPr>
            <w:r>
              <w:t>Муниципальная программа «Управление муниципальными финансами города Нижнего Новгорода»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75F42" w:rsidRDefault="00875F42" w:rsidP="00875F42">
            <w:pPr>
              <w:widowControl w:val="0"/>
            </w:pPr>
            <w: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F42" w:rsidRPr="00875F42" w:rsidRDefault="00E87916" w:rsidP="00E87916">
            <w:pPr>
              <w:jc w:val="center"/>
            </w:pPr>
            <w:r w:rsidRPr="00E87916">
              <w:rPr>
                <w:bCs/>
                <w:color w:val="000000"/>
              </w:rPr>
              <w:t>1259602173,24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5F42" w:rsidRDefault="00E87916" w:rsidP="00875F42">
            <w:pPr>
              <w:jc w:val="center"/>
            </w:pPr>
            <w:r w:rsidRPr="00E87916">
              <w:rPr>
                <w:bCs/>
                <w:color w:val="000000"/>
              </w:rPr>
              <w:t>1317186412,54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F42" w:rsidRDefault="00E87916" w:rsidP="00875F42">
            <w:pPr>
              <w:jc w:val="center"/>
            </w:pPr>
            <w:r w:rsidRPr="00E87916">
              <w:rPr>
                <w:bCs/>
                <w:color w:val="000000"/>
              </w:rPr>
              <w:t>1302585992,82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5F42" w:rsidRPr="00875F42" w:rsidRDefault="00875F42" w:rsidP="00875F42">
            <w:pPr>
              <w:jc w:val="center"/>
            </w:pPr>
            <w:r w:rsidRPr="00875F42">
              <w:t>1200975675,23</w:t>
            </w:r>
          </w:p>
        </w:tc>
        <w:tc>
          <w:tcPr>
            <w:tcW w:w="1417" w:type="dxa"/>
            <w:tcBorders>
              <w:top w:val="single" w:sz="4" w:space="0" w:color="auto"/>
              <w:left w:val="nil"/>
              <w:bottom w:val="single" w:sz="4" w:space="0" w:color="auto"/>
              <w:right w:val="single" w:sz="4" w:space="0" w:color="auto"/>
            </w:tcBorders>
            <w:shd w:val="clear" w:color="auto" w:fill="auto"/>
          </w:tcPr>
          <w:p w:rsidR="00875F42" w:rsidRPr="00875F42" w:rsidRDefault="00875F42" w:rsidP="00875F42">
            <w:pPr>
              <w:jc w:val="center"/>
            </w:pPr>
            <w:r w:rsidRPr="00875F42">
              <w:t>1246284027,96</w:t>
            </w:r>
          </w:p>
        </w:tc>
        <w:tc>
          <w:tcPr>
            <w:tcW w:w="1418" w:type="dxa"/>
            <w:tcBorders>
              <w:top w:val="single" w:sz="4" w:space="0" w:color="auto"/>
              <w:left w:val="nil"/>
              <w:bottom w:val="single" w:sz="4" w:space="0" w:color="auto"/>
              <w:right w:val="single" w:sz="4" w:space="0" w:color="auto"/>
            </w:tcBorders>
            <w:shd w:val="clear" w:color="auto" w:fill="auto"/>
          </w:tcPr>
          <w:p w:rsidR="00875F42" w:rsidRPr="00875F42" w:rsidRDefault="00875F42" w:rsidP="00875F42">
            <w:pPr>
              <w:jc w:val="center"/>
            </w:pPr>
            <w:r w:rsidRPr="00875F42">
              <w:t>1293404714,80</w:t>
            </w:r>
          </w:p>
        </w:tc>
      </w:tr>
      <w:tr w:rsidR="00875F42" w:rsidTr="00875F42">
        <w:trPr>
          <w:cantSplit/>
          <w:trHeight w:val="290"/>
        </w:trPr>
        <w:tc>
          <w:tcPr>
            <w:tcW w:w="48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75F42" w:rsidRDefault="00875F42" w:rsidP="00875F42"/>
        </w:tc>
        <w:tc>
          <w:tcPr>
            <w:tcW w:w="1843" w:type="dxa"/>
            <w:tcBorders>
              <w:top w:val="single" w:sz="4" w:space="0" w:color="auto"/>
              <w:left w:val="single" w:sz="4" w:space="0" w:color="auto"/>
              <w:bottom w:val="single" w:sz="4" w:space="0" w:color="auto"/>
              <w:right w:val="single" w:sz="4" w:space="0" w:color="auto"/>
            </w:tcBorders>
            <w:shd w:val="clear" w:color="auto" w:fill="auto"/>
          </w:tcPr>
          <w:p w:rsidR="00875F42" w:rsidRDefault="00875F42" w:rsidP="00875F42">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F42" w:rsidRDefault="00E87916" w:rsidP="00875F42">
            <w:pPr>
              <w:jc w:val="center"/>
            </w:pPr>
            <w:r w:rsidRPr="00E87916">
              <w:rPr>
                <w:bCs/>
                <w:color w:val="000000"/>
              </w:rPr>
              <w:t>1259602173,24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5F42" w:rsidRDefault="00E87916" w:rsidP="00875F42">
            <w:pPr>
              <w:jc w:val="center"/>
            </w:pPr>
            <w:r w:rsidRPr="00E87916">
              <w:rPr>
                <w:bCs/>
                <w:color w:val="000000"/>
              </w:rPr>
              <w:t>1317186412,54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F42" w:rsidRDefault="00E87916" w:rsidP="00875F42">
            <w:pPr>
              <w:jc w:val="center"/>
            </w:pPr>
            <w:r w:rsidRPr="00E87916">
              <w:rPr>
                <w:bCs/>
                <w:color w:val="000000"/>
              </w:rPr>
              <w:t>1302585992,82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5F42" w:rsidRPr="00875F42" w:rsidRDefault="00875F42" w:rsidP="00875F42">
            <w:pPr>
              <w:jc w:val="center"/>
            </w:pPr>
            <w:r w:rsidRPr="00875F42">
              <w:t>1200975675,23</w:t>
            </w:r>
          </w:p>
        </w:tc>
        <w:tc>
          <w:tcPr>
            <w:tcW w:w="1417" w:type="dxa"/>
            <w:tcBorders>
              <w:top w:val="single" w:sz="4" w:space="0" w:color="auto"/>
              <w:left w:val="nil"/>
              <w:bottom w:val="single" w:sz="4" w:space="0" w:color="auto"/>
              <w:right w:val="single" w:sz="4" w:space="0" w:color="auto"/>
            </w:tcBorders>
            <w:shd w:val="clear" w:color="auto" w:fill="auto"/>
          </w:tcPr>
          <w:p w:rsidR="00875F42" w:rsidRPr="00875F42" w:rsidRDefault="00875F42" w:rsidP="00875F42">
            <w:pPr>
              <w:jc w:val="center"/>
            </w:pPr>
            <w:r w:rsidRPr="00875F42">
              <w:t>1246284027,96</w:t>
            </w:r>
          </w:p>
        </w:tc>
        <w:tc>
          <w:tcPr>
            <w:tcW w:w="1418" w:type="dxa"/>
            <w:tcBorders>
              <w:top w:val="single" w:sz="4" w:space="0" w:color="auto"/>
              <w:left w:val="nil"/>
              <w:bottom w:val="single" w:sz="4" w:space="0" w:color="auto"/>
              <w:right w:val="single" w:sz="4" w:space="0" w:color="auto"/>
            </w:tcBorders>
            <w:shd w:val="clear" w:color="auto" w:fill="auto"/>
          </w:tcPr>
          <w:p w:rsidR="00875F42" w:rsidRPr="00875F42" w:rsidRDefault="00875F42" w:rsidP="00875F42">
            <w:pPr>
              <w:jc w:val="center"/>
            </w:pPr>
            <w:r w:rsidRPr="00875F42">
              <w:t>1293404714,80</w:t>
            </w:r>
          </w:p>
        </w:tc>
      </w:tr>
      <w:tr w:rsidR="00E87916" w:rsidTr="00875F42">
        <w:trPr>
          <w:cantSplit/>
          <w:trHeight w:val="312"/>
        </w:trPr>
        <w:tc>
          <w:tcPr>
            <w:tcW w:w="642" w:type="dxa"/>
            <w:vMerge w:val="restart"/>
            <w:tcBorders>
              <w:top w:val="single" w:sz="4" w:space="0" w:color="auto"/>
              <w:left w:val="single" w:sz="4" w:space="0" w:color="auto"/>
              <w:right w:val="single" w:sz="4" w:space="0" w:color="auto"/>
            </w:tcBorders>
            <w:shd w:val="clear" w:color="auto" w:fill="auto"/>
          </w:tcPr>
          <w:p w:rsidR="00E87916" w:rsidRDefault="00E87916" w:rsidP="00E87916">
            <w:pPr>
              <w:widowControl w:val="0"/>
              <w:jc w:val="center"/>
            </w:pPr>
            <w:r>
              <w:t>1.</w:t>
            </w:r>
          </w:p>
        </w:tc>
        <w:tc>
          <w:tcPr>
            <w:tcW w:w="1415" w:type="dxa"/>
            <w:vMerge w:val="restart"/>
            <w:tcBorders>
              <w:top w:val="single" w:sz="4" w:space="0" w:color="auto"/>
              <w:left w:val="single" w:sz="4" w:space="0" w:color="auto"/>
              <w:right w:val="single" w:sz="4" w:space="0" w:color="auto"/>
            </w:tcBorders>
            <w:shd w:val="clear" w:color="auto" w:fill="auto"/>
          </w:tcPr>
          <w:p w:rsidR="00E87916" w:rsidRDefault="00E87916" w:rsidP="00E87916">
            <w:pPr>
              <w:widowControl w:val="0"/>
            </w:pPr>
            <w:r>
              <w:t>23П0100000</w:t>
            </w:r>
          </w:p>
        </w:tc>
        <w:tc>
          <w:tcPr>
            <w:tcW w:w="2838" w:type="dxa"/>
            <w:vMerge w:val="restart"/>
            <w:tcBorders>
              <w:top w:val="single" w:sz="4" w:space="0" w:color="auto"/>
              <w:left w:val="single" w:sz="4" w:space="0" w:color="auto"/>
              <w:right w:val="single" w:sz="4" w:space="0" w:color="auto"/>
            </w:tcBorders>
            <w:shd w:val="clear" w:color="auto" w:fill="auto"/>
          </w:tcPr>
          <w:p w:rsidR="00E87916" w:rsidRDefault="00E87916" w:rsidP="00E87916">
            <w:pPr>
              <w:widowControl w:val="0"/>
            </w:pPr>
            <w:r>
              <w:t>Реализация мер по оптимизации муниципального долга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rPr>
                <w:color w:val="000000"/>
              </w:rPr>
              <w:t>625 603 773,24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rPr>
                <w:color w:val="000000"/>
              </w:rPr>
              <w:t>674 625 012,54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rPr>
                <w:color w:val="000000"/>
              </w:rPr>
              <w:t>660 024 592,82</w:t>
            </w:r>
          </w:p>
        </w:tc>
        <w:tc>
          <w:tcPr>
            <w:tcW w:w="1418" w:type="dxa"/>
            <w:tcBorders>
              <w:top w:val="single" w:sz="4" w:space="0" w:color="auto"/>
              <w:left w:val="single" w:sz="4" w:space="0" w:color="auto"/>
              <w:bottom w:val="nil"/>
              <w:right w:val="single" w:sz="4" w:space="0" w:color="auto"/>
            </w:tcBorders>
            <w:shd w:val="clear" w:color="auto" w:fill="auto"/>
          </w:tcPr>
          <w:p w:rsidR="00E87916" w:rsidRPr="00875F42" w:rsidRDefault="00E87916" w:rsidP="00E87916">
            <w:pPr>
              <w:jc w:val="center"/>
            </w:pPr>
            <w:r w:rsidRPr="00875F42">
              <w:t>558414275,23</w:t>
            </w:r>
          </w:p>
        </w:tc>
        <w:tc>
          <w:tcPr>
            <w:tcW w:w="1417" w:type="dxa"/>
            <w:tcBorders>
              <w:top w:val="single" w:sz="4" w:space="0" w:color="auto"/>
              <w:left w:val="nil"/>
              <w:bottom w:val="nil"/>
              <w:right w:val="single" w:sz="4" w:space="0" w:color="auto"/>
            </w:tcBorders>
            <w:shd w:val="clear" w:color="auto" w:fill="auto"/>
          </w:tcPr>
          <w:p w:rsidR="00E87916" w:rsidRPr="00875F42" w:rsidRDefault="00E87916" w:rsidP="00E87916">
            <w:pPr>
              <w:jc w:val="center"/>
            </w:pPr>
            <w:r w:rsidRPr="00875F42">
              <w:t>603722627,96</w:t>
            </w:r>
          </w:p>
        </w:tc>
        <w:tc>
          <w:tcPr>
            <w:tcW w:w="1418" w:type="dxa"/>
            <w:tcBorders>
              <w:top w:val="single" w:sz="4" w:space="0" w:color="auto"/>
              <w:left w:val="nil"/>
              <w:bottom w:val="nil"/>
              <w:right w:val="single" w:sz="4" w:space="0" w:color="auto"/>
            </w:tcBorders>
            <w:shd w:val="clear" w:color="auto" w:fill="auto"/>
          </w:tcPr>
          <w:p w:rsidR="00E87916" w:rsidRPr="00875F42" w:rsidRDefault="00E87916" w:rsidP="00E87916">
            <w:pPr>
              <w:jc w:val="center"/>
            </w:pPr>
            <w:r w:rsidRPr="00875F42">
              <w:t>650843314,80</w:t>
            </w:r>
          </w:p>
        </w:tc>
      </w:tr>
      <w:tr w:rsidR="00E87916" w:rsidTr="00875F42">
        <w:trPr>
          <w:cantSplit/>
          <w:trHeight w:val="312"/>
        </w:trPr>
        <w:tc>
          <w:tcPr>
            <w:tcW w:w="642" w:type="dxa"/>
            <w:vMerge/>
            <w:tcBorders>
              <w:left w:val="single" w:sz="4" w:space="0" w:color="auto"/>
              <w:bottom w:val="single" w:sz="4" w:space="0" w:color="auto"/>
              <w:right w:val="single" w:sz="4" w:space="0" w:color="auto"/>
            </w:tcBorders>
            <w:shd w:val="clear" w:color="auto" w:fill="auto"/>
            <w:vAlign w:val="center"/>
          </w:tcPr>
          <w:p w:rsidR="00E87916" w:rsidRDefault="00E87916" w:rsidP="00E87916"/>
        </w:tc>
        <w:tc>
          <w:tcPr>
            <w:tcW w:w="1415" w:type="dxa"/>
            <w:vMerge/>
            <w:tcBorders>
              <w:left w:val="single" w:sz="4" w:space="0" w:color="auto"/>
              <w:bottom w:val="single" w:sz="4" w:space="0" w:color="auto"/>
              <w:right w:val="single" w:sz="4" w:space="0" w:color="auto"/>
            </w:tcBorders>
            <w:shd w:val="clear" w:color="auto" w:fill="auto"/>
            <w:vAlign w:val="center"/>
          </w:tcPr>
          <w:p w:rsidR="00E87916" w:rsidRDefault="00E87916" w:rsidP="00E87916"/>
        </w:tc>
        <w:tc>
          <w:tcPr>
            <w:tcW w:w="2838" w:type="dxa"/>
            <w:vMerge/>
            <w:tcBorders>
              <w:left w:val="single" w:sz="4" w:space="0" w:color="auto"/>
              <w:bottom w:val="single" w:sz="4" w:space="0" w:color="auto"/>
              <w:right w:val="single" w:sz="4" w:space="0" w:color="auto"/>
            </w:tcBorders>
            <w:shd w:val="clear" w:color="auto" w:fill="auto"/>
            <w:vAlign w:val="center"/>
          </w:tcPr>
          <w:p w:rsidR="00E87916" w:rsidRDefault="00E87916" w:rsidP="00E87916"/>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Pr="00875F42" w:rsidRDefault="00E87916" w:rsidP="00E87916">
            <w:pPr>
              <w:jc w:val="center"/>
            </w:pPr>
            <w:r>
              <w:rPr>
                <w:color w:val="000000"/>
              </w:rPr>
              <w:t>625 603 773,24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Pr="00875F42" w:rsidRDefault="00E87916" w:rsidP="00E87916">
            <w:pPr>
              <w:jc w:val="center"/>
            </w:pPr>
            <w:r>
              <w:rPr>
                <w:color w:val="000000"/>
              </w:rPr>
              <w:t>674 625 012,54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Pr="00875F42" w:rsidRDefault="00E87916" w:rsidP="00E87916">
            <w:pPr>
              <w:jc w:val="center"/>
            </w:pPr>
            <w:r>
              <w:rPr>
                <w:color w:val="000000"/>
              </w:rPr>
              <w:t>660 024 592,82</w:t>
            </w:r>
          </w:p>
        </w:tc>
        <w:tc>
          <w:tcPr>
            <w:tcW w:w="1418" w:type="dxa"/>
            <w:tcBorders>
              <w:top w:val="single" w:sz="4" w:space="0" w:color="auto"/>
              <w:left w:val="single" w:sz="4" w:space="0" w:color="auto"/>
              <w:bottom w:val="nil"/>
              <w:right w:val="single" w:sz="4" w:space="0" w:color="auto"/>
            </w:tcBorders>
            <w:shd w:val="clear" w:color="auto" w:fill="auto"/>
          </w:tcPr>
          <w:p w:rsidR="00E87916" w:rsidRPr="00875F42" w:rsidRDefault="00E87916" w:rsidP="00E87916">
            <w:pPr>
              <w:jc w:val="center"/>
            </w:pPr>
            <w:r w:rsidRPr="00875F42">
              <w:t>558414275,23</w:t>
            </w:r>
          </w:p>
        </w:tc>
        <w:tc>
          <w:tcPr>
            <w:tcW w:w="1417" w:type="dxa"/>
            <w:tcBorders>
              <w:top w:val="single" w:sz="4" w:space="0" w:color="auto"/>
              <w:left w:val="nil"/>
              <w:bottom w:val="nil"/>
              <w:right w:val="single" w:sz="4" w:space="0" w:color="auto"/>
            </w:tcBorders>
            <w:shd w:val="clear" w:color="auto" w:fill="auto"/>
          </w:tcPr>
          <w:p w:rsidR="00E87916" w:rsidRPr="00875F42" w:rsidRDefault="00E87916" w:rsidP="00E87916">
            <w:pPr>
              <w:jc w:val="center"/>
            </w:pPr>
            <w:r w:rsidRPr="00875F42">
              <w:t>603722627,96</w:t>
            </w:r>
          </w:p>
        </w:tc>
        <w:tc>
          <w:tcPr>
            <w:tcW w:w="1418" w:type="dxa"/>
            <w:tcBorders>
              <w:top w:val="single" w:sz="4" w:space="0" w:color="auto"/>
              <w:left w:val="nil"/>
              <w:bottom w:val="nil"/>
              <w:right w:val="single" w:sz="4" w:space="0" w:color="auto"/>
            </w:tcBorders>
            <w:shd w:val="clear" w:color="auto" w:fill="auto"/>
          </w:tcPr>
          <w:p w:rsidR="00E87916" w:rsidRPr="00875F42" w:rsidRDefault="00E87916" w:rsidP="00E87916">
            <w:pPr>
              <w:jc w:val="center"/>
            </w:pPr>
            <w:r w:rsidRPr="00875F42">
              <w:t>650843314,80</w:t>
            </w:r>
          </w:p>
        </w:tc>
      </w:tr>
      <w:tr w:rsidR="00E87916" w:rsidTr="00204922">
        <w:trPr>
          <w:cantSplit/>
          <w:trHeight w:val="312"/>
        </w:trPr>
        <w:tc>
          <w:tcPr>
            <w:tcW w:w="642" w:type="dxa"/>
            <w:vMerge w:val="restart"/>
            <w:tcBorders>
              <w:top w:val="single" w:sz="4" w:space="0" w:color="auto"/>
              <w:left w:val="single" w:sz="4" w:space="0" w:color="auto"/>
              <w:right w:val="single" w:sz="4" w:space="0" w:color="auto"/>
            </w:tcBorders>
            <w:shd w:val="clear" w:color="auto" w:fill="auto"/>
          </w:tcPr>
          <w:p w:rsidR="00E87916" w:rsidRDefault="00E87916" w:rsidP="00E87916">
            <w:pPr>
              <w:widowControl w:val="0"/>
              <w:jc w:val="center"/>
            </w:pPr>
            <w:r>
              <w:t>2.</w:t>
            </w:r>
          </w:p>
        </w:tc>
        <w:tc>
          <w:tcPr>
            <w:tcW w:w="1415" w:type="dxa"/>
            <w:vMerge w:val="restart"/>
            <w:tcBorders>
              <w:top w:val="single" w:sz="4" w:space="0" w:color="auto"/>
              <w:left w:val="single" w:sz="4" w:space="0" w:color="auto"/>
              <w:right w:val="single" w:sz="4" w:space="0" w:color="auto"/>
            </w:tcBorders>
            <w:shd w:val="clear" w:color="auto" w:fill="auto"/>
          </w:tcPr>
          <w:p w:rsidR="00E87916" w:rsidRDefault="00E87916" w:rsidP="00E87916">
            <w:pPr>
              <w:widowControl w:val="0"/>
            </w:pPr>
            <w:r>
              <w:t>23П0200000</w:t>
            </w:r>
          </w:p>
        </w:tc>
        <w:tc>
          <w:tcPr>
            <w:tcW w:w="2838" w:type="dxa"/>
            <w:vMerge w:val="restart"/>
            <w:tcBorders>
              <w:top w:val="single" w:sz="4" w:space="0" w:color="auto"/>
              <w:left w:val="single" w:sz="4" w:space="0" w:color="auto"/>
              <w:right w:val="single" w:sz="4" w:space="0" w:color="auto"/>
            </w:tcBorders>
            <w:shd w:val="clear" w:color="auto" w:fill="auto"/>
          </w:tcPr>
          <w:p w:rsidR="00E87916" w:rsidRDefault="00E87916" w:rsidP="00E87916">
            <w:pPr>
              <w:widowControl w:val="0"/>
            </w:pPr>
            <w:r>
              <w:t>Реализация утвержденного главой города Нижнего Новгорода плана мероприятий по увеличению доходов и повышению эффективности расходов бюджета города Нижнего Новгорода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Всего, в том числе:</w:t>
            </w:r>
          </w:p>
        </w:tc>
        <w:tc>
          <w:tcPr>
            <w:tcW w:w="1417" w:type="dxa"/>
            <w:tcBorders>
              <w:top w:val="single" w:sz="4" w:space="0" w:color="auto"/>
              <w:left w:val="single" w:sz="4" w:space="0" w:color="auto"/>
              <w:bottom w:val="nil"/>
              <w:right w:val="single" w:sz="4" w:space="0" w:color="auto"/>
            </w:tcBorders>
            <w:shd w:val="clear" w:color="auto" w:fill="auto"/>
            <w:vAlign w:val="center"/>
          </w:tcPr>
          <w:p w:rsidR="00E87916" w:rsidRDefault="00E87916" w:rsidP="00E87916">
            <w:pPr>
              <w:jc w:val="center"/>
              <w:rPr>
                <w:color w:val="000000"/>
              </w:rPr>
            </w:pPr>
          </w:p>
        </w:tc>
        <w:tc>
          <w:tcPr>
            <w:tcW w:w="1418" w:type="dxa"/>
            <w:tcBorders>
              <w:top w:val="single" w:sz="4" w:space="0" w:color="auto"/>
              <w:left w:val="nil"/>
              <w:bottom w:val="nil"/>
              <w:right w:val="single" w:sz="4" w:space="0" w:color="auto"/>
            </w:tcBorders>
            <w:shd w:val="clear" w:color="auto" w:fill="auto"/>
            <w:vAlign w:val="center"/>
          </w:tcPr>
          <w:p w:rsidR="00E87916" w:rsidRDefault="00E87916" w:rsidP="00E87916">
            <w:pPr>
              <w:jc w:val="center"/>
              <w:rPr>
                <w:color w:val="000000"/>
              </w:rPr>
            </w:pPr>
          </w:p>
        </w:tc>
        <w:tc>
          <w:tcPr>
            <w:tcW w:w="1417" w:type="dxa"/>
            <w:tcBorders>
              <w:top w:val="single" w:sz="4" w:space="0" w:color="auto"/>
              <w:left w:val="nil"/>
              <w:bottom w:val="nil"/>
              <w:right w:val="single" w:sz="4" w:space="0" w:color="auto"/>
            </w:tcBorders>
            <w:shd w:val="clear" w:color="auto" w:fill="auto"/>
            <w:vAlign w:val="center"/>
          </w:tcPr>
          <w:p w:rsidR="00E87916" w:rsidRDefault="00E87916" w:rsidP="00E87916">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r>
      <w:tr w:rsidR="00E87916">
        <w:trPr>
          <w:cantSplit/>
          <w:trHeight w:val="312"/>
        </w:trPr>
        <w:tc>
          <w:tcPr>
            <w:tcW w:w="642" w:type="dxa"/>
            <w:vMerge/>
            <w:tcBorders>
              <w:left w:val="single" w:sz="4" w:space="0" w:color="auto"/>
              <w:bottom w:val="single" w:sz="4" w:space="0" w:color="auto"/>
              <w:right w:val="single" w:sz="4" w:space="0" w:color="auto"/>
            </w:tcBorders>
            <w:shd w:val="clear" w:color="auto" w:fill="auto"/>
            <w:vAlign w:val="center"/>
          </w:tcPr>
          <w:p w:rsidR="00E87916" w:rsidRDefault="00E87916" w:rsidP="00E87916"/>
        </w:tc>
        <w:tc>
          <w:tcPr>
            <w:tcW w:w="1415" w:type="dxa"/>
            <w:vMerge/>
            <w:tcBorders>
              <w:left w:val="single" w:sz="4" w:space="0" w:color="auto"/>
              <w:bottom w:val="single" w:sz="4" w:space="0" w:color="auto"/>
              <w:right w:val="single" w:sz="4" w:space="0" w:color="auto"/>
            </w:tcBorders>
            <w:shd w:val="clear" w:color="auto" w:fill="auto"/>
            <w:vAlign w:val="center"/>
          </w:tcPr>
          <w:p w:rsidR="00E87916" w:rsidRDefault="00E87916" w:rsidP="00E87916"/>
        </w:tc>
        <w:tc>
          <w:tcPr>
            <w:tcW w:w="2838" w:type="dxa"/>
            <w:vMerge/>
            <w:tcBorders>
              <w:left w:val="single" w:sz="4" w:space="0" w:color="auto"/>
              <w:bottom w:val="single" w:sz="4" w:space="0" w:color="auto"/>
              <w:right w:val="single" w:sz="4" w:space="0" w:color="auto"/>
            </w:tcBorders>
            <w:shd w:val="clear" w:color="auto" w:fill="auto"/>
            <w:vAlign w:val="center"/>
          </w:tcPr>
          <w:p w:rsidR="00E87916" w:rsidRDefault="00E87916" w:rsidP="00E87916"/>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r>
      <w:tr w:rsidR="00E87916">
        <w:trPr>
          <w:cantSplit/>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3.</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23П0300000</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Совершенствование нормативного правового регулирования и методологического обеспечения бюджетного процесса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r>
      <w:tr w:rsidR="00E87916">
        <w:trPr>
          <w:cantSplit/>
        </w:trPr>
        <w:tc>
          <w:tcPr>
            <w:tcW w:w="6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2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r>
      <w:tr w:rsidR="00E87916">
        <w:trPr>
          <w:cantSplit/>
          <w:trHeight w:val="190"/>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4.</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23П0400000</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Обеспечение долгосрочного бюджетного планирования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r>
      <w:tr w:rsidR="00E87916">
        <w:trPr>
          <w:cantSplit/>
          <w:trHeight w:val="190"/>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r>
      <w:tr w:rsidR="00E87916">
        <w:trPr>
          <w:cantSplit/>
          <w:trHeight w:val="190"/>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5.</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23П0500000</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Создание условий для роста налоговых и неналоговых доходов бюджета города Нижнего Новгорода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r>
      <w:tr w:rsidR="00E87916">
        <w:trPr>
          <w:cantSplit/>
        </w:trPr>
        <w:tc>
          <w:tcPr>
            <w:tcW w:w="6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2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r>
      <w:tr w:rsidR="00E87916">
        <w:trPr>
          <w:cantSplit/>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6.</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23П0600000</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Формирование бюджета города Нижнего Новгорода на очередной финансовый год и плановый период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r>
      <w:tr w:rsidR="00E87916">
        <w:trPr>
          <w:cantSplit/>
        </w:trPr>
        <w:tc>
          <w:tcPr>
            <w:tcW w:w="6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2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r>
      <w:tr w:rsidR="00E87916">
        <w:trPr>
          <w:cantSplit/>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7.</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23П0700000</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Организация исполнения бюджета города Нижнего Новгорода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r>
      <w:tr w:rsidR="00E87916">
        <w:trPr>
          <w:cantSplit/>
          <w:trHeight w:val="375"/>
        </w:trPr>
        <w:tc>
          <w:tcPr>
            <w:tcW w:w="6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2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r>
      <w:tr w:rsidR="00E87916">
        <w:trPr>
          <w:cantSplit/>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8.</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23П0800000</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Формирование и представление бюджетной отчетности в соответствии с требованиями бюджетного законодательства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r>
      <w:tr w:rsidR="00E87916">
        <w:trPr>
          <w:cantSplit/>
          <w:trHeight w:val="616"/>
        </w:trPr>
        <w:tc>
          <w:tcPr>
            <w:tcW w:w="6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2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outlineLvl w:val="2"/>
            </w:pPr>
          </w:p>
        </w:tc>
      </w:tr>
      <w:tr w:rsidR="00E87916">
        <w:trPr>
          <w:cantSplit/>
        </w:trPr>
        <w:tc>
          <w:tcPr>
            <w:tcW w:w="642" w:type="dxa"/>
            <w:vMerge w:val="restart"/>
            <w:tcBorders>
              <w:top w:val="single" w:sz="4" w:space="0" w:color="auto"/>
              <w:left w:val="single" w:sz="4" w:space="0" w:color="auto"/>
              <w:right w:val="single" w:sz="4" w:space="0" w:color="auto"/>
            </w:tcBorders>
            <w:shd w:val="clear" w:color="auto" w:fill="auto"/>
          </w:tcPr>
          <w:p w:rsidR="00E87916" w:rsidRDefault="00E87916" w:rsidP="00E87916">
            <w:pPr>
              <w:widowControl w:val="0"/>
              <w:jc w:val="center"/>
            </w:pPr>
            <w:r>
              <w:t>9.</w:t>
            </w:r>
          </w:p>
        </w:tc>
        <w:tc>
          <w:tcPr>
            <w:tcW w:w="1415" w:type="dxa"/>
            <w:vMerge w:val="restart"/>
            <w:tcBorders>
              <w:top w:val="single" w:sz="4" w:space="0" w:color="auto"/>
              <w:left w:val="single" w:sz="4" w:space="0" w:color="auto"/>
              <w:right w:val="single" w:sz="4" w:space="0" w:color="auto"/>
            </w:tcBorders>
            <w:shd w:val="clear" w:color="auto" w:fill="auto"/>
          </w:tcPr>
          <w:p w:rsidR="00E87916" w:rsidRDefault="00E87916" w:rsidP="00E87916">
            <w:pPr>
              <w:widowControl w:val="0"/>
            </w:pPr>
            <w:r>
              <w:t>23П0900000</w:t>
            </w:r>
          </w:p>
        </w:tc>
        <w:tc>
          <w:tcPr>
            <w:tcW w:w="2838" w:type="dxa"/>
            <w:vMerge w:val="restart"/>
            <w:tcBorders>
              <w:top w:val="single" w:sz="4" w:space="0" w:color="auto"/>
              <w:left w:val="single" w:sz="4" w:space="0" w:color="auto"/>
              <w:right w:val="single" w:sz="4" w:space="0" w:color="auto"/>
            </w:tcBorders>
            <w:shd w:val="clear" w:color="auto" w:fill="auto"/>
          </w:tcPr>
          <w:p w:rsidR="00E87916" w:rsidRDefault="00E87916" w:rsidP="00E87916">
            <w:pPr>
              <w:widowControl w:val="0"/>
            </w:pPr>
            <w:r>
              <w:t>Оценка качества управления бюджетным процессом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2000000,00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2000000,00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2000000,00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2000000,00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2000000,00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2000000,00</w:t>
            </w:r>
          </w:p>
        </w:tc>
      </w:tr>
      <w:tr w:rsidR="00E87916">
        <w:trPr>
          <w:cantSplit/>
        </w:trPr>
        <w:tc>
          <w:tcPr>
            <w:tcW w:w="642" w:type="dxa"/>
            <w:vMerge/>
            <w:tcBorders>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5" w:type="dxa"/>
            <w:vMerge/>
            <w:tcBorders>
              <w:left w:val="single" w:sz="4" w:space="0" w:color="auto"/>
              <w:bottom w:val="single" w:sz="4" w:space="0" w:color="auto"/>
              <w:right w:val="single" w:sz="4" w:space="0" w:color="auto"/>
            </w:tcBorders>
            <w:shd w:val="clear" w:color="auto" w:fill="auto"/>
          </w:tcPr>
          <w:p w:rsidR="00E87916" w:rsidRDefault="00E87916" w:rsidP="00E87916">
            <w:pPr>
              <w:widowControl w:val="0"/>
            </w:pPr>
          </w:p>
        </w:tc>
        <w:tc>
          <w:tcPr>
            <w:tcW w:w="2838" w:type="dxa"/>
            <w:vMerge/>
            <w:tcBorders>
              <w:left w:val="single" w:sz="4" w:space="0" w:color="auto"/>
              <w:bottom w:val="single" w:sz="4" w:space="0" w:color="auto"/>
              <w:right w:val="single" w:sz="4" w:space="0" w:color="auto"/>
            </w:tcBorders>
            <w:shd w:val="clear" w:color="auto" w:fill="auto"/>
          </w:tcPr>
          <w:p w:rsidR="00E87916" w:rsidRDefault="00E87916" w:rsidP="00E87916">
            <w:pPr>
              <w:widowControl w:val="0"/>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2000000,00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2000000,00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2000000,00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2000000,00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2000000,00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2000000,00</w:t>
            </w:r>
          </w:p>
        </w:tc>
      </w:tr>
      <w:tr w:rsidR="00E87916">
        <w:trPr>
          <w:cantSplit/>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10.</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23П1000000</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Повышение открытости информации о бюджетном процессе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516000,00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612000,00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612000,00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612000,00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612000,00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612000,00</w:t>
            </w:r>
          </w:p>
        </w:tc>
      </w:tr>
      <w:tr w:rsidR="00E87916">
        <w:trPr>
          <w:cantSplit/>
        </w:trPr>
        <w:tc>
          <w:tcPr>
            <w:tcW w:w="6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2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516000,00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612000,00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612000,00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612000,00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612000,00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612000,00</w:t>
            </w:r>
          </w:p>
        </w:tc>
      </w:tr>
      <w:tr w:rsidR="00E87916">
        <w:trPr>
          <w:cantSplit/>
        </w:trPr>
        <w:tc>
          <w:tcPr>
            <w:tcW w:w="642" w:type="dxa"/>
            <w:vMerge w:val="restart"/>
            <w:tcBorders>
              <w:top w:val="single" w:sz="4" w:space="0" w:color="auto"/>
              <w:left w:val="single" w:sz="4" w:space="0" w:color="auto"/>
              <w:right w:val="single" w:sz="4" w:space="0" w:color="auto"/>
            </w:tcBorders>
            <w:shd w:val="clear" w:color="auto" w:fill="auto"/>
            <w:vAlign w:val="center"/>
          </w:tcPr>
          <w:p w:rsidR="00E87916" w:rsidRDefault="00E87916" w:rsidP="00E87916">
            <w:pPr>
              <w:jc w:val="center"/>
            </w:pPr>
            <w:r>
              <w:t>11.</w:t>
            </w:r>
          </w:p>
        </w:tc>
        <w:tc>
          <w:tcPr>
            <w:tcW w:w="1415" w:type="dxa"/>
            <w:vMerge w:val="restart"/>
            <w:tcBorders>
              <w:top w:val="single" w:sz="4" w:space="0" w:color="auto"/>
              <w:left w:val="single" w:sz="4" w:space="0" w:color="auto"/>
              <w:right w:val="single" w:sz="4" w:space="0" w:color="auto"/>
            </w:tcBorders>
            <w:shd w:val="clear" w:color="auto" w:fill="auto"/>
            <w:vAlign w:val="center"/>
          </w:tcPr>
          <w:p w:rsidR="00E87916" w:rsidRDefault="00E87916" w:rsidP="00E87916">
            <w:r>
              <w:t>23П1100000</w:t>
            </w:r>
          </w:p>
        </w:tc>
        <w:tc>
          <w:tcPr>
            <w:tcW w:w="2838" w:type="dxa"/>
            <w:vMerge w:val="restart"/>
            <w:tcBorders>
              <w:top w:val="single" w:sz="4" w:space="0" w:color="auto"/>
              <w:left w:val="single" w:sz="4" w:space="0" w:color="auto"/>
              <w:right w:val="single" w:sz="4" w:space="0" w:color="auto"/>
            </w:tcBorders>
            <w:shd w:val="clear" w:color="auto" w:fill="auto"/>
            <w:vAlign w:val="center"/>
          </w:tcPr>
          <w:p w:rsidR="00E87916" w:rsidRDefault="00E87916" w:rsidP="00E87916">
            <w:r>
              <w:t>Обеспечение реализации муниципальной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216527900,00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225541200,00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225541200,00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225541200,00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225541200,00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225541200,00</w:t>
            </w:r>
          </w:p>
        </w:tc>
      </w:tr>
      <w:tr w:rsidR="00E87916">
        <w:trPr>
          <w:cantSplit/>
        </w:trPr>
        <w:tc>
          <w:tcPr>
            <w:tcW w:w="642" w:type="dxa"/>
            <w:vMerge/>
            <w:tcBorders>
              <w:left w:val="single" w:sz="4" w:space="0" w:color="auto"/>
              <w:bottom w:val="single" w:sz="4" w:space="0" w:color="auto"/>
              <w:right w:val="single" w:sz="4" w:space="0" w:color="auto"/>
            </w:tcBorders>
            <w:shd w:val="clear" w:color="auto" w:fill="auto"/>
            <w:vAlign w:val="center"/>
          </w:tcPr>
          <w:p w:rsidR="00E87916" w:rsidRDefault="00E87916" w:rsidP="00E87916"/>
        </w:tc>
        <w:tc>
          <w:tcPr>
            <w:tcW w:w="1415" w:type="dxa"/>
            <w:vMerge/>
            <w:tcBorders>
              <w:left w:val="single" w:sz="4" w:space="0" w:color="auto"/>
              <w:bottom w:val="single" w:sz="4" w:space="0" w:color="auto"/>
              <w:right w:val="single" w:sz="4" w:space="0" w:color="auto"/>
            </w:tcBorders>
            <w:shd w:val="clear" w:color="auto" w:fill="auto"/>
            <w:vAlign w:val="center"/>
          </w:tcPr>
          <w:p w:rsidR="00E87916" w:rsidRDefault="00E87916" w:rsidP="00E87916"/>
        </w:tc>
        <w:tc>
          <w:tcPr>
            <w:tcW w:w="2838" w:type="dxa"/>
            <w:vMerge/>
            <w:tcBorders>
              <w:left w:val="single" w:sz="4" w:space="0" w:color="auto"/>
              <w:bottom w:val="single" w:sz="4" w:space="0" w:color="auto"/>
              <w:right w:val="single" w:sz="4" w:space="0" w:color="auto"/>
            </w:tcBorders>
            <w:shd w:val="clear" w:color="auto" w:fill="auto"/>
            <w:vAlign w:val="center"/>
          </w:tcPr>
          <w:p w:rsidR="00E87916" w:rsidRDefault="00E87916" w:rsidP="00E87916"/>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216527900,00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225541200,00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225541200,00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225541200,00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225541200,00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225541200,00</w:t>
            </w:r>
          </w:p>
        </w:tc>
      </w:tr>
      <w:tr w:rsidR="00E87916">
        <w:trPr>
          <w:cantSplit/>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t>12.</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23П1200000</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Осуществление финансово-</w:t>
            </w:r>
            <w:r>
              <w:lastRenderedPageBreak/>
              <w:t>экономических функций и обеспечение бухгалтерского обслуживания муниципальных учреждений города Нижнего Новгорода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lastRenderedPageBreak/>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414954500,00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414408200,00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414408200,00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414408200,00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414408200,00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414408200,00</w:t>
            </w:r>
          </w:p>
        </w:tc>
      </w:tr>
      <w:tr w:rsidR="00E87916">
        <w:trPr>
          <w:cantSplit/>
          <w:trHeight w:val="351"/>
        </w:trPr>
        <w:tc>
          <w:tcPr>
            <w:tcW w:w="6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2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rPr>
                <w:lang w:val="en-US"/>
              </w:rPr>
            </w:pPr>
            <w:r>
              <w:t>414954500,00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414408200,00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414408200,00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414408200,00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414408200,00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jc w:val="center"/>
            </w:pPr>
            <w:r>
              <w:t>414408200,00</w:t>
            </w:r>
          </w:p>
        </w:tc>
      </w:tr>
      <w:tr w:rsidR="00E87916">
        <w:trPr>
          <w:cantSplit/>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r>
              <w:lastRenderedPageBreak/>
              <w:t>13.</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23П1300000</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Реализация мероприятий по информированию населения в области финансовой грамотности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r>
      <w:tr w:rsidR="00E87916">
        <w:trPr>
          <w:cantSplit/>
          <w:trHeight w:val="411"/>
        </w:trPr>
        <w:tc>
          <w:tcPr>
            <w:tcW w:w="6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2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916" w:rsidRDefault="00E87916" w:rsidP="00E87916"/>
        </w:tc>
        <w:tc>
          <w:tcPr>
            <w:tcW w:w="1843"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pPr>
            <w:r>
              <w:t>департамент финансов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916" w:rsidRDefault="00E87916" w:rsidP="00E87916">
            <w:pPr>
              <w:widowControl w:val="0"/>
              <w:jc w:val="center"/>
            </w:pPr>
          </w:p>
        </w:tc>
      </w:tr>
    </w:tbl>
    <w:p w:rsidR="00241750" w:rsidRDefault="00241750">
      <w:pPr>
        <w:widowControl w:val="0"/>
        <w:ind w:firstLine="540"/>
        <w:jc w:val="both"/>
        <w:rPr>
          <w:sz w:val="24"/>
          <w:szCs w:val="24"/>
        </w:rPr>
      </w:pPr>
      <w:bookmarkStart w:id="5" w:name="P1653"/>
      <w:bookmarkEnd w:id="5"/>
    </w:p>
    <w:p w:rsidR="00241750" w:rsidRDefault="00241750">
      <w:pPr>
        <w:widowControl w:val="0"/>
        <w:ind w:firstLine="540"/>
        <w:jc w:val="both"/>
        <w:rPr>
          <w:sz w:val="24"/>
          <w:szCs w:val="24"/>
        </w:rPr>
      </w:pPr>
    </w:p>
    <w:p w:rsidR="00241750" w:rsidRDefault="00241750">
      <w:pPr>
        <w:widowControl w:val="0"/>
        <w:ind w:firstLine="540"/>
        <w:jc w:val="both"/>
        <w:rPr>
          <w:sz w:val="24"/>
          <w:szCs w:val="24"/>
        </w:rPr>
      </w:pPr>
    </w:p>
    <w:p w:rsidR="00241750" w:rsidRDefault="00241750">
      <w:pPr>
        <w:widowControl w:val="0"/>
        <w:jc w:val="both"/>
        <w:outlineLvl w:val="3"/>
        <w:rPr>
          <w:sz w:val="28"/>
          <w:szCs w:val="28"/>
        </w:rPr>
        <w:sectPr w:rsidR="00241750">
          <w:pgSz w:w="16838" w:h="11906" w:orient="landscape"/>
          <w:pgMar w:top="1134" w:right="567" w:bottom="1134" w:left="1134" w:header="709" w:footer="709" w:gutter="0"/>
          <w:cols w:space="708"/>
          <w:docGrid w:linePitch="360"/>
        </w:sectPr>
      </w:pPr>
    </w:p>
    <w:p w:rsidR="00241750" w:rsidRDefault="00D8150B">
      <w:pPr>
        <w:widowControl w:val="0"/>
        <w:jc w:val="center"/>
        <w:outlineLvl w:val="3"/>
        <w:rPr>
          <w:sz w:val="28"/>
          <w:szCs w:val="28"/>
        </w:rPr>
      </w:pPr>
      <w:r>
        <w:rPr>
          <w:sz w:val="28"/>
          <w:szCs w:val="28"/>
        </w:rPr>
        <w:lastRenderedPageBreak/>
        <w:t>2.7. Анализ рисков реализации муниципальной программы</w:t>
      </w:r>
    </w:p>
    <w:p w:rsidR="00241750" w:rsidRDefault="00241750">
      <w:pPr>
        <w:widowControl w:val="0"/>
        <w:ind w:firstLine="720"/>
        <w:jc w:val="both"/>
        <w:outlineLvl w:val="3"/>
        <w:rPr>
          <w:sz w:val="28"/>
          <w:szCs w:val="28"/>
        </w:rPr>
      </w:pPr>
    </w:p>
    <w:p w:rsidR="00241750" w:rsidRDefault="00D8150B">
      <w:pPr>
        <w:widowControl w:val="0"/>
        <w:ind w:firstLine="567"/>
        <w:jc w:val="both"/>
        <w:outlineLvl w:val="3"/>
        <w:rPr>
          <w:sz w:val="28"/>
          <w:szCs w:val="28"/>
        </w:rPr>
      </w:pPr>
      <w:r>
        <w:rPr>
          <w:sz w:val="28"/>
          <w:szCs w:val="28"/>
        </w:rPr>
        <w:t>Основными рисками, которые могут возникнуть в ходе реализации Программы, являются:</w:t>
      </w:r>
    </w:p>
    <w:p w:rsidR="00241750" w:rsidRDefault="00D8150B">
      <w:pPr>
        <w:widowControl w:val="0"/>
        <w:ind w:firstLine="567"/>
        <w:jc w:val="both"/>
        <w:outlineLvl w:val="3"/>
        <w:rPr>
          <w:sz w:val="28"/>
          <w:szCs w:val="28"/>
        </w:rPr>
      </w:pPr>
      <w:r>
        <w:rPr>
          <w:sz w:val="28"/>
          <w:szCs w:val="28"/>
        </w:rPr>
        <w:t>1. Изменения норм федерального законодательства и законодательства Нижегородской области, влекущие необходимость корректировки отдельных задач Программы.</w:t>
      </w:r>
    </w:p>
    <w:p w:rsidR="00241750" w:rsidRDefault="00D8150B">
      <w:pPr>
        <w:widowControl w:val="0"/>
        <w:ind w:firstLine="567"/>
        <w:jc w:val="both"/>
        <w:outlineLvl w:val="3"/>
        <w:rPr>
          <w:sz w:val="28"/>
          <w:szCs w:val="28"/>
        </w:rPr>
      </w:pPr>
      <w:r>
        <w:rPr>
          <w:sz w:val="28"/>
          <w:szCs w:val="28"/>
        </w:rPr>
        <w:t>В целях снижения негативного влияния данных факторов департаментом финансов будет осуществляться постоянный мониторинг норм федерального законодательства, законодательства Нижегородской области и своевременная корректировка системы программных мероприятий Программы.</w:t>
      </w:r>
    </w:p>
    <w:p w:rsidR="00241750" w:rsidRDefault="00D8150B">
      <w:pPr>
        <w:widowControl w:val="0"/>
        <w:ind w:firstLine="567"/>
        <w:jc w:val="both"/>
        <w:outlineLvl w:val="3"/>
        <w:rPr>
          <w:sz w:val="28"/>
          <w:szCs w:val="28"/>
        </w:rPr>
      </w:pPr>
      <w:r>
        <w:rPr>
          <w:sz w:val="28"/>
          <w:szCs w:val="28"/>
        </w:rPr>
        <w:t>2. Изменения норм федерального законодательства и законодательства Нижегородской области, влекущие за собой снижение доходов бюджета города Нижнего Новгорода и (или) увеличение расходов бюджета города.</w:t>
      </w:r>
    </w:p>
    <w:p w:rsidR="00241750" w:rsidRDefault="00D8150B">
      <w:pPr>
        <w:widowControl w:val="0"/>
        <w:ind w:firstLine="567"/>
        <w:jc w:val="both"/>
        <w:outlineLvl w:val="3"/>
        <w:rPr>
          <w:sz w:val="28"/>
          <w:szCs w:val="28"/>
        </w:rPr>
      </w:pPr>
      <w:r>
        <w:rPr>
          <w:sz w:val="28"/>
          <w:szCs w:val="28"/>
        </w:rPr>
        <w:t>3. Финансовые риски, которые связаны с финансированием Программы в неполном объеме за счет бюджетных средств. Указанные риски могут возникнуть по причине зависимости ее успешной реализации от эффективного управления в целом бюджетным процессом. Их снижению будут способствовать своевременная корректировка объемов финансирования основных мероприятий Программы.</w:t>
      </w:r>
    </w:p>
    <w:p w:rsidR="00241750" w:rsidRDefault="00D8150B">
      <w:pPr>
        <w:widowControl w:val="0"/>
        <w:ind w:firstLine="567"/>
        <w:jc w:val="both"/>
        <w:outlineLvl w:val="3"/>
        <w:rPr>
          <w:sz w:val="28"/>
          <w:szCs w:val="28"/>
        </w:rPr>
      </w:pPr>
      <w:r>
        <w:rPr>
          <w:sz w:val="28"/>
          <w:szCs w:val="28"/>
        </w:rPr>
        <w:t>4. Непредвиденные риски, связанные с ухудшениями общей макроэкономической ситуации в стране и мире, приводящие к резким колебаниям на фондовых рынках Российской Федерации, удорожаниям привлечения заемных средств, а также возможными кризисными явлениями в экономике города Нижнего Новгорода,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доходов бюджета, потребовать осуществления непредвиденных дополнительных расходов.</w:t>
      </w:r>
    </w:p>
    <w:p w:rsidR="00241750" w:rsidRDefault="00241750">
      <w:pPr>
        <w:widowControl w:val="0"/>
        <w:jc w:val="center"/>
        <w:outlineLvl w:val="2"/>
        <w:rPr>
          <w:sz w:val="28"/>
          <w:szCs w:val="28"/>
        </w:rPr>
      </w:pPr>
    </w:p>
    <w:p w:rsidR="00241750" w:rsidRDefault="00D8150B">
      <w:pPr>
        <w:widowControl w:val="0"/>
        <w:jc w:val="center"/>
        <w:outlineLvl w:val="2"/>
        <w:rPr>
          <w:sz w:val="28"/>
          <w:szCs w:val="28"/>
        </w:rPr>
      </w:pPr>
      <w:r>
        <w:rPr>
          <w:sz w:val="28"/>
          <w:szCs w:val="28"/>
        </w:rPr>
        <w:t>3. Оценка планируемой эффективности муниципальной программы</w:t>
      </w:r>
    </w:p>
    <w:p w:rsidR="00241750" w:rsidRDefault="00241750">
      <w:pPr>
        <w:widowControl w:val="0"/>
        <w:jc w:val="center"/>
        <w:outlineLvl w:val="2"/>
        <w:rPr>
          <w:sz w:val="28"/>
          <w:szCs w:val="28"/>
        </w:rPr>
      </w:pPr>
    </w:p>
    <w:p w:rsidR="00241750" w:rsidRDefault="00D8150B">
      <w:pPr>
        <w:widowControl w:val="0"/>
        <w:ind w:firstLine="709"/>
        <w:jc w:val="both"/>
        <w:outlineLvl w:val="3"/>
        <w:rPr>
          <w:sz w:val="28"/>
          <w:szCs w:val="28"/>
        </w:rPr>
      </w:pPr>
      <w:r>
        <w:rPr>
          <w:sz w:val="28"/>
          <w:szCs w:val="28"/>
        </w:rPr>
        <w:t>Реализация мероприятий Программы будет способствовать формированию и исполнению бюджета города на основе муниципальных программ, жесткому соблюдению бюджетных правил при планировании бюджетных расходов, эффективному использованию бюджетных ресурсов, а также предоставлению гражданам возможности получения в доступной и наглядной форме информации о параметрах бюджета города, планируемых и достигнутых результатах использования бюджетных средств.</w:t>
      </w:r>
    </w:p>
    <w:p w:rsidR="00241750" w:rsidRDefault="00D8150B">
      <w:pPr>
        <w:widowControl w:val="0"/>
        <w:ind w:firstLine="709"/>
        <w:jc w:val="both"/>
        <w:outlineLvl w:val="3"/>
        <w:rPr>
          <w:sz w:val="28"/>
          <w:szCs w:val="28"/>
        </w:rPr>
      </w:pPr>
      <w:r>
        <w:rPr>
          <w:sz w:val="28"/>
          <w:szCs w:val="28"/>
        </w:rPr>
        <w:t>Эффективность реализации Программы будет оцениваться ежегодно в соответствии с целевыми индикаторами Программы.</w:t>
      </w:r>
    </w:p>
    <w:p w:rsidR="00241750" w:rsidRDefault="00D8150B">
      <w:pPr>
        <w:widowControl w:val="0"/>
        <w:ind w:firstLine="709"/>
        <w:jc w:val="both"/>
        <w:outlineLvl w:val="3"/>
        <w:rPr>
          <w:sz w:val="28"/>
          <w:szCs w:val="28"/>
        </w:rPr>
      </w:pPr>
      <w:r>
        <w:rPr>
          <w:sz w:val="28"/>
          <w:szCs w:val="28"/>
        </w:rPr>
        <w:t>Реализация Программы позволит:</w:t>
      </w:r>
    </w:p>
    <w:p w:rsidR="00241750" w:rsidRDefault="00D8150B">
      <w:pPr>
        <w:widowControl w:val="0"/>
        <w:ind w:firstLine="709"/>
        <w:jc w:val="both"/>
        <w:outlineLvl w:val="3"/>
        <w:rPr>
          <w:sz w:val="28"/>
          <w:szCs w:val="28"/>
        </w:rPr>
      </w:pPr>
      <w:r>
        <w:rPr>
          <w:sz w:val="28"/>
          <w:szCs w:val="28"/>
        </w:rPr>
        <w:t>1. Создать условия для повышения бюджетного потенциала города за счет роста собственной доходной базы и эффективного управления финансами с целью повышения уровня и качества жизни населения города Нижнего Новгорода.</w:t>
      </w:r>
    </w:p>
    <w:p w:rsidR="00241750" w:rsidRDefault="00D8150B">
      <w:pPr>
        <w:widowControl w:val="0"/>
        <w:ind w:firstLine="709"/>
        <w:jc w:val="both"/>
        <w:outlineLvl w:val="3"/>
        <w:rPr>
          <w:sz w:val="28"/>
          <w:szCs w:val="28"/>
        </w:rPr>
      </w:pPr>
      <w:r>
        <w:rPr>
          <w:sz w:val="28"/>
          <w:szCs w:val="28"/>
        </w:rPr>
        <w:t xml:space="preserve">2. Улучшить качество прогнозирования основных параметров бюджета, соблюдение требований бюджетного законодательства, своевременное и </w:t>
      </w:r>
      <w:r>
        <w:rPr>
          <w:sz w:val="28"/>
          <w:szCs w:val="28"/>
        </w:rPr>
        <w:lastRenderedPageBreak/>
        <w:t>качественное формирование бюджетной отчетности об исполнении бюджета города и бухгалтерской отчетности муниципальных бюджетных и автономных учреждений.</w:t>
      </w:r>
    </w:p>
    <w:p w:rsidR="00241750" w:rsidRDefault="00D8150B">
      <w:pPr>
        <w:widowControl w:val="0"/>
        <w:ind w:firstLine="709"/>
        <w:jc w:val="both"/>
        <w:outlineLvl w:val="3"/>
        <w:rPr>
          <w:sz w:val="28"/>
          <w:szCs w:val="28"/>
        </w:rPr>
      </w:pPr>
      <w:r>
        <w:rPr>
          <w:sz w:val="28"/>
          <w:szCs w:val="28"/>
        </w:rPr>
        <w:t>3. Повысить открытость и прозрачность деятельности органов местного самоуправления города на всех стадиях бюджетного процесса.</w:t>
      </w:r>
    </w:p>
    <w:p w:rsidR="00241750" w:rsidRDefault="00D8150B">
      <w:pPr>
        <w:widowControl w:val="0"/>
        <w:ind w:firstLine="709"/>
        <w:jc w:val="both"/>
        <w:outlineLvl w:val="3"/>
        <w:rPr>
          <w:sz w:val="28"/>
          <w:szCs w:val="28"/>
        </w:rPr>
      </w:pPr>
      <w:r>
        <w:rPr>
          <w:sz w:val="28"/>
          <w:szCs w:val="28"/>
        </w:rPr>
        <w:t>4. Поддержать уровень муниципального долга на экономически безопасном уровне, оптимизировать и своевременно исполнять долговые обязательства города Нижнего Новгорода.</w:t>
      </w:r>
    </w:p>
    <w:p w:rsidR="00241750" w:rsidRDefault="00D8150B">
      <w:pPr>
        <w:widowControl w:val="0"/>
        <w:ind w:firstLine="709"/>
        <w:jc w:val="both"/>
        <w:outlineLvl w:val="3"/>
        <w:rPr>
          <w:sz w:val="28"/>
          <w:szCs w:val="28"/>
        </w:rPr>
      </w:pPr>
      <w:r>
        <w:rPr>
          <w:sz w:val="28"/>
          <w:szCs w:val="28"/>
        </w:rPr>
        <w:t>5. Повысить качество финансового менеджмента главных распорядителей средств бюджета города.</w:t>
      </w:r>
    </w:p>
    <w:p w:rsidR="00241750" w:rsidRDefault="00D8150B">
      <w:pPr>
        <w:widowControl w:val="0"/>
        <w:ind w:firstLine="709"/>
        <w:jc w:val="both"/>
        <w:outlineLvl w:val="3"/>
        <w:rPr>
          <w:sz w:val="28"/>
          <w:szCs w:val="28"/>
        </w:rPr>
      </w:pPr>
      <w:r>
        <w:rPr>
          <w:sz w:val="28"/>
          <w:szCs w:val="28"/>
        </w:rPr>
        <w:t>6. Обеспечить открытый доступ населения к наглядной, оперативной и достоверной информации о бюджете города Нижнего Новгорода, привлечь граждан к участию в формировании бюджета и контролю за бюджетными процессами.</w:t>
      </w:r>
    </w:p>
    <w:p w:rsidR="00241750" w:rsidRDefault="00D8150B">
      <w:pPr>
        <w:widowControl w:val="0"/>
        <w:ind w:firstLine="709"/>
        <w:jc w:val="both"/>
        <w:outlineLvl w:val="3"/>
        <w:rPr>
          <w:sz w:val="28"/>
          <w:szCs w:val="28"/>
        </w:rPr>
      </w:pPr>
      <w:r>
        <w:rPr>
          <w:sz w:val="28"/>
          <w:szCs w:val="28"/>
        </w:rPr>
        <w:t>7. Повысить финансовую грамотность жителей города Нижнего Новгорода.</w:t>
      </w:r>
    </w:p>
    <w:p w:rsidR="00241750" w:rsidRDefault="00241750">
      <w:pPr>
        <w:ind w:firstLine="720"/>
        <w:jc w:val="both"/>
        <w:rPr>
          <w:sz w:val="28"/>
          <w:szCs w:val="28"/>
        </w:rPr>
      </w:pPr>
    </w:p>
    <w:p w:rsidR="00241750" w:rsidRDefault="00241750">
      <w:pPr>
        <w:widowControl w:val="0"/>
        <w:jc w:val="center"/>
        <w:rPr>
          <w:sz w:val="28"/>
          <w:szCs w:val="28"/>
        </w:rPr>
      </w:pPr>
    </w:p>
    <w:p w:rsidR="00241750" w:rsidRDefault="00241750">
      <w:pPr>
        <w:jc w:val="center"/>
        <w:rPr>
          <w:sz w:val="28"/>
          <w:szCs w:val="28"/>
        </w:rPr>
        <w:sectPr w:rsidR="00241750">
          <w:headerReference w:type="default" r:id="rId14"/>
          <w:type w:val="continuous"/>
          <w:pgSz w:w="11907" w:h="16834"/>
          <w:pgMar w:top="1134" w:right="851" w:bottom="1134" w:left="1134" w:header="289" w:footer="289" w:gutter="0"/>
          <w:cols w:space="720"/>
          <w:docGrid w:linePitch="360"/>
        </w:sectPr>
      </w:pPr>
    </w:p>
    <w:p w:rsidR="00241750" w:rsidRDefault="00D8150B">
      <w:pPr>
        <w:jc w:val="center"/>
        <w:rPr>
          <w:sz w:val="28"/>
          <w:szCs w:val="28"/>
        </w:rPr>
      </w:pPr>
      <w:r>
        <w:rPr>
          <w:sz w:val="28"/>
          <w:szCs w:val="28"/>
        </w:rPr>
        <w:lastRenderedPageBreak/>
        <w:t>4. План реализации муниципальной программы</w:t>
      </w:r>
    </w:p>
    <w:p w:rsidR="00241750" w:rsidRDefault="00D8150B">
      <w:pPr>
        <w:jc w:val="right"/>
        <w:rPr>
          <w:sz w:val="28"/>
          <w:szCs w:val="28"/>
        </w:rPr>
      </w:pPr>
      <w:r>
        <w:rPr>
          <w:sz w:val="28"/>
          <w:szCs w:val="28"/>
        </w:rPr>
        <w:t>Таблица 5</w:t>
      </w:r>
    </w:p>
    <w:p w:rsidR="00241750" w:rsidRDefault="00241750">
      <w:pPr>
        <w:rPr>
          <w:sz w:val="28"/>
          <w:szCs w:val="28"/>
        </w:rPr>
      </w:pPr>
    </w:p>
    <w:p w:rsidR="00241750" w:rsidRDefault="00D8150B">
      <w:pPr>
        <w:jc w:val="center"/>
        <w:rPr>
          <w:sz w:val="28"/>
          <w:szCs w:val="28"/>
        </w:rPr>
      </w:pPr>
      <w:r>
        <w:rPr>
          <w:sz w:val="28"/>
          <w:szCs w:val="28"/>
        </w:rPr>
        <w:t>ПЛАН</w:t>
      </w:r>
    </w:p>
    <w:p w:rsidR="00241750" w:rsidRDefault="00D8150B">
      <w:pPr>
        <w:jc w:val="center"/>
        <w:rPr>
          <w:sz w:val="28"/>
          <w:szCs w:val="28"/>
        </w:rPr>
      </w:pPr>
      <w:r>
        <w:rPr>
          <w:sz w:val="28"/>
          <w:szCs w:val="28"/>
        </w:rPr>
        <w:t>реализации муниципальной программы</w:t>
      </w:r>
    </w:p>
    <w:p w:rsidR="00241750" w:rsidRDefault="00D8150B">
      <w:pPr>
        <w:jc w:val="center"/>
        <w:rPr>
          <w:sz w:val="28"/>
          <w:szCs w:val="28"/>
        </w:rPr>
      </w:pPr>
      <w:r>
        <w:rPr>
          <w:sz w:val="28"/>
          <w:szCs w:val="28"/>
        </w:rPr>
        <w:t>«Управление муниципальными финансами города Нижнего Новгорода» на 2023 год</w:t>
      </w:r>
    </w:p>
    <w:p w:rsidR="00241750" w:rsidRDefault="00241750">
      <w:pPr>
        <w:jc w:val="center"/>
        <w:rPr>
          <w:szCs w:val="28"/>
        </w:rPr>
      </w:pPr>
    </w:p>
    <w:tbl>
      <w:tblPr>
        <w:tblW w:w="158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1280"/>
        <w:gridCol w:w="1515"/>
        <w:gridCol w:w="1460"/>
        <w:gridCol w:w="1089"/>
        <w:gridCol w:w="1133"/>
        <w:gridCol w:w="1871"/>
        <w:gridCol w:w="1194"/>
        <w:gridCol w:w="1134"/>
        <w:gridCol w:w="1417"/>
        <w:gridCol w:w="1133"/>
        <w:gridCol w:w="992"/>
        <w:gridCol w:w="811"/>
      </w:tblGrid>
      <w:tr w:rsidR="00241750">
        <w:trPr>
          <w:tblHeader/>
        </w:trPr>
        <w:tc>
          <w:tcPr>
            <w:tcW w:w="780"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 п/п</w:t>
            </w:r>
          </w:p>
        </w:tc>
        <w:tc>
          <w:tcPr>
            <w:tcW w:w="1280"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Код основного мероприятия целевой статьи расходов</w:t>
            </w:r>
          </w:p>
        </w:tc>
        <w:tc>
          <w:tcPr>
            <w:tcW w:w="1515"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Наименование подпрограммы, задачи, основного мероприятия, мероприятия</w:t>
            </w:r>
          </w:p>
        </w:tc>
        <w:tc>
          <w:tcPr>
            <w:tcW w:w="1460"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Ответственный за выполнение мероприятия</w:t>
            </w:r>
          </w:p>
        </w:tc>
        <w:tc>
          <w:tcPr>
            <w:tcW w:w="2222"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Срок</w:t>
            </w:r>
          </w:p>
        </w:tc>
        <w:tc>
          <w:tcPr>
            <w:tcW w:w="4199" w:type="dxa"/>
            <w:gridSpan w:val="3"/>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Показатели непосредственного результата реализации мероприятия (далее - ПНР)</w:t>
            </w:r>
          </w:p>
        </w:tc>
        <w:tc>
          <w:tcPr>
            <w:tcW w:w="4353" w:type="dxa"/>
            <w:gridSpan w:val="4"/>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Объемы финансового обеспечения, руб.</w:t>
            </w:r>
          </w:p>
        </w:tc>
      </w:tr>
      <w:tr w:rsidR="00241750">
        <w:trPr>
          <w:trHeight w:val="564"/>
          <w:tblHeader/>
        </w:trPr>
        <w:tc>
          <w:tcPr>
            <w:tcW w:w="780"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280"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515"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460"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начала реализации</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окончания реализации</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Наименование ПНР</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 изм.</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Значение</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Собственные городские средства</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Средства федерального бюджета</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Прочие источники</w:t>
            </w:r>
          </w:p>
        </w:tc>
      </w:tr>
      <w:tr w:rsidR="00241750">
        <w:trPr>
          <w:trHeight w:val="115"/>
          <w:tblHeader/>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w:t>
            </w:r>
          </w:p>
        </w:tc>
        <w:tc>
          <w:tcPr>
            <w:tcW w:w="1515"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4</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5</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6</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7</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8</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9</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11</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12</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13</w:t>
            </w:r>
          </w:p>
        </w:tc>
      </w:tr>
      <w:tr w:rsidR="00241750">
        <w:trPr>
          <w:trHeight w:val="145"/>
        </w:trPr>
        <w:tc>
          <w:tcPr>
            <w:tcW w:w="11456" w:type="dxa"/>
            <w:gridSpan w:val="9"/>
            <w:tcBorders>
              <w:top w:val="single" w:sz="4" w:space="0" w:color="auto"/>
              <w:left w:val="single" w:sz="4" w:space="0" w:color="auto"/>
              <w:bottom w:val="single" w:sz="4" w:space="0" w:color="auto"/>
              <w:right w:val="single" w:sz="4" w:space="0" w:color="auto"/>
            </w:tcBorders>
          </w:tcPr>
          <w:p w:rsidR="00241750" w:rsidRDefault="00D8150B">
            <w:pPr>
              <w:widowControl w:val="0"/>
            </w:pPr>
            <w:r>
              <w:t>Всего по муниципальной программе</w:t>
            </w:r>
          </w:p>
        </w:tc>
        <w:tc>
          <w:tcPr>
            <w:tcW w:w="1417" w:type="dxa"/>
            <w:tcBorders>
              <w:top w:val="single" w:sz="4" w:space="0" w:color="auto"/>
              <w:left w:val="single" w:sz="4" w:space="0" w:color="auto"/>
              <w:bottom w:val="single" w:sz="4" w:space="0" w:color="auto"/>
              <w:right w:val="single" w:sz="4" w:space="0" w:color="auto"/>
            </w:tcBorders>
          </w:tcPr>
          <w:p w:rsidR="00241750" w:rsidRDefault="00490709" w:rsidP="00490709">
            <w:pPr>
              <w:widowControl w:val="0"/>
              <w:jc w:val="center"/>
              <w:rPr>
                <w:rFonts w:ascii="Calibri" w:hAnsi="Calibri" w:cs="Calibri"/>
                <w:color w:val="000000"/>
                <w:sz w:val="22"/>
                <w:szCs w:val="22"/>
              </w:rPr>
            </w:pPr>
            <w:r>
              <w:rPr>
                <w:color w:val="000000"/>
                <w:szCs w:val="22"/>
              </w:rPr>
              <w:t>1280114873,24</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15809" w:type="dxa"/>
            <w:gridSpan w:val="13"/>
            <w:tcBorders>
              <w:top w:val="single" w:sz="4" w:space="0" w:color="auto"/>
              <w:left w:val="single" w:sz="4" w:space="0" w:color="auto"/>
              <w:bottom w:val="single" w:sz="4" w:space="0" w:color="auto"/>
              <w:right w:val="single" w:sz="4" w:space="0" w:color="auto"/>
            </w:tcBorders>
          </w:tcPr>
          <w:p w:rsidR="00241750" w:rsidRDefault="00D8150B">
            <w:pPr>
              <w:widowControl w:val="0"/>
            </w:pPr>
            <w:r>
              <w:t>Задача. Совершенствование долговой политики</w:t>
            </w:r>
          </w:p>
        </w:tc>
      </w:tr>
      <w:tr w:rsidR="00241750">
        <w:trPr>
          <w:trHeight w:val="271"/>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outlineLvl w:val="2"/>
            </w:pPr>
            <w:r>
              <w:t>1.</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23П0100000</w:t>
            </w:r>
          </w:p>
        </w:tc>
        <w:tc>
          <w:tcPr>
            <w:tcW w:w="9396" w:type="dxa"/>
            <w:gridSpan w:val="7"/>
            <w:tcBorders>
              <w:top w:val="single" w:sz="4" w:space="0" w:color="auto"/>
              <w:left w:val="single" w:sz="4" w:space="0" w:color="auto"/>
              <w:bottom w:val="single" w:sz="4" w:space="0" w:color="auto"/>
              <w:right w:val="single" w:sz="4" w:space="0" w:color="auto"/>
            </w:tcBorders>
          </w:tcPr>
          <w:p w:rsidR="00241750" w:rsidRDefault="00D8150B">
            <w:pPr>
              <w:widowControl w:val="0"/>
            </w:pPr>
            <w:r>
              <w:t>Основное мероприятие «Реализация мер по оптимизации муниципального долга»</w:t>
            </w:r>
          </w:p>
        </w:tc>
        <w:tc>
          <w:tcPr>
            <w:tcW w:w="1417" w:type="dxa"/>
            <w:tcBorders>
              <w:top w:val="single" w:sz="4" w:space="0" w:color="auto"/>
              <w:left w:val="single" w:sz="4" w:space="0" w:color="auto"/>
              <w:bottom w:val="single" w:sz="4" w:space="0" w:color="auto"/>
              <w:right w:val="single" w:sz="4" w:space="0" w:color="auto"/>
            </w:tcBorders>
          </w:tcPr>
          <w:p w:rsidR="00241750" w:rsidRDefault="00490709">
            <w:pPr>
              <w:widowControl w:val="0"/>
              <w:jc w:val="center"/>
            </w:pPr>
            <w:r w:rsidRPr="00490709">
              <w:t>646116473,24</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1.1.</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Проведение проверок соответствия объема муниципального долга города Нижнего Новгорода, предельного объема муниципальных заимствований, расходов на обслуживание муниципального долга, ограничениям, установленным Бюджетным кодексом Российской Федерации, решениями городской Думы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Количество подготовленных ежемесячных отчетов о состоянии муниципального долга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12</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687"/>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1.2.</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Обеспечение исполнения расходов на обслуживание долга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Уплата процентных платежей за пользование кредитными ресурсами согласно условиям договоров, контрактов и соглашений</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раз</w:t>
            </w:r>
          </w:p>
          <w:p w:rsidR="00241750" w:rsidRDefault="00241750">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12</w:t>
            </w:r>
          </w:p>
          <w:p w:rsidR="00241750" w:rsidRDefault="00241750">
            <w:pPr>
              <w:widowControl w:val="0"/>
              <w:jc w:val="center"/>
            </w:pPr>
          </w:p>
        </w:tc>
        <w:tc>
          <w:tcPr>
            <w:tcW w:w="1417" w:type="dxa"/>
            <w:tcBorders>
              <w:top w:val="single" w:sz="4" w:space="0" w:color="auto"/>
              <w:left w:val="single" w:sz="4" w:space="0" w:color="auto"/>
              <w:bottom w:val="single" w:sz="4" w:space="0" w:color="auto"/>
              <w:right w:val="single" w:sz="4" w:space="0" w:color="auto"/>
            </w:tcBorders>
          </w:tcPr>
          <w:p w:rsidR="00241750" w:rsidRDefault="00490709">
            <w:pPr>
              <w:widowControl w:val="0"/>
              <w:jc w:val="center"/>
            </w:pPr>
            <w:r w:rsidRPr="00490709">
              <w:t>646116473,24</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1.3.</w:t>
            </w:r>
          </w:p>
        </w:tc>
        <w:tc>
          <w:tcPr>
            <w:tcW w:w="2795" w:type="dxa"/>
            <w:gridSpan w:val="2"/>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pPr>
            <w:r>
              <w:t>Ведение муниципальной долговой книги города Нижнего Новгорода</w:t>
            </w:r>
          </w:p>
        </w:tc>
        <w:tc>
          <w:tcPr>
            <w:tcW w:w="1460"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pPr>
            <w:r>
              <w:t>Составление муниципальной долговой книги города Нижнего Новгорода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раз</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12</w:t>
            </w:r>
          </w:p>
        </w:tc>
        <w:tc>
          <w:tcPr>
            <w:tcW w:w="1417"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970"/>
        </w:trPr>
        <w:tc>
          <w:tcPr>
            <w:tcW w:w="780"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2795" w:type="dxa"/>
            <w:gridSpan w:val="2"/>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460"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089"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133"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Количество подготовленных выписок из муниципальной долговой книги</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не менее 12</w:t>
            </w:r>
          </w:p>
        </w:tc>
        <w:tc>
          <w:tcPr>
            <w:tcW w:w="1417"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133"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992"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811" w:type="dxa"/>
            <w:vMerge/>
            <w:tcBorders>
              <w:top w:val="single" w:sz="4" w:space="0" w:color="auto"/>
              <w:left w:val="single" w:sz="4" w:space="0" w:color="auto"/>
              <w:bottom w:val="single" w:sz="4" w:space="0" w:color="auto"/>
              <w:right w:val="single" w:sz="4" w:space="0" w:color="auto"/>
            </w:tcBorders>
            <w:vAlign w:val="center"/>
          </w:tcPr>
          <w:p w:rsidR="00241750" w:rsidRDefault="00241750"/>
        </w:tc>
      </w:tr>
      <w:tr w:rsidR="00241750">
        <w:trPr>
          <w:trHeight w:val="453"/>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1.4.</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Осуществление контроля своевременности полноты исполнения обязательств по погашению долга и уплате процентных платежей в соответствии заключенными договорами, контрактами и соглашениями, по выплате купонного дохода в </w:t>
            </w:r>
            <w:r>
              <w:lastRenderedPageBreak/>
              <w:t>соответствии с решением об эмиссии выпуска муниципальных облигаций</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lastRenderedPageBreak/>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Отсутствие просроченных платежей по погашению долговых обязательств города Нижнего Новгорода и по уплате процентных </w:t>
            </w:r>
            <w:r>
              <w:lastRenderedPageBreak/>
              <w:t>платежей, купонного дохода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руб.</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1325"/>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1.5.</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Проведение анализа кредитного и облигационного рынков с целью выявления тенденций изменения процентных ставок</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Подготовка информационно-аналитических материалов</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12</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1.6.</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Разработка основных направлений долговой политики муниципального образования городской округ город Нижний Новгород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15.11.2023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Постановление администрации города об утверждении </w:t>
            </w:r>
            <w:r>
              <w:rPr>
                <w:bCs/>
                <w:shd w:val="clear" w:color="auto" w:fill="FFFFFF"/>
              </w:rPr>
              <w:t xml:space="preserve">основных направлений долговой политики муниципального образования городской округ город Нижний Новгород </w:t>
            </w:r>
            <w:r>
              <w:t>на очередной финансовый год и плановый период</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15809" w:type="dxa"/>
            <w:gridSpan w:val="13"/>
            <w:tcBorders>
              <w:top w:val="single" w:sz="4" w:space="0" w:color="auto"/>
              <w:left w:val="single" w:sz="4" w:space="0" w:color="auto"/>
              <w:bottom w:val="single" w:sz="4" w:space="0" w:color="auto"/>
              <w:right w:val="single" w:sz="4" w:space="0" w:color="auto"/>
            </w:tcBorders>
          </w:tcPr>
          <w:p w:rsidR="00241750" w:rsidRDefault="00D8150B">
            <w:pPr>
              <w:widowControl w:val="0"/>
              <w:jc w:val="both"/>
            </w:pPr>
            <w:r>
              <w:t>Задача. Обеспечение наиболее полной мобилизации поступлений доходов в бюджет города Нижнего Новгорода за счет расширения налогооблагаемой базы, привлечения дополнительных налоговых и неналоговых доходов и повышения уровня их собираемости, а также для повышения эффективности бюджетных расходов.</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23П0200000</w:t>
            </w:r>
          </w:p>
        </w:tc>
        <w:tc>
          <w:tcPr>
            <w:tcW w:w="9396" w:type="dxa"/>
            <w:gridSpan w:val="7"/>
            <w:tcBorders>
              <w:top w:val="single" w:sz="4" w:space="0" w:color="auto"/>
              <w:left w:val="single" w:sz="4" w:space="0" w:color="auto"/>
              <w:bottom w:val="single" w:sz="4" w:space="0" w:color="auto"/>
              <w:right w:val="single" w:sz="4" w:space="0" w:color="auto"/>
            </w:tcBorders>
          </w:tcPr>
          <w:p w:rsidR="00241750" w:rsidRDefault="00D8150B">
            <w:pPr>
              <w:widowControl w:val="0"/>
              <w:jc w:val="both"/>
            </w:pPr>
            <w:r>
              <w:t xml:space="preserve">Основное мероприятие. «Реализация утвержденного главой города Нижнего Новгорода плана мероприятий </w:t>
            </w:r>
            <w:r>
              <w:lastRenderedPageBreak/>
              <w:t>по увеличению доходов и повышению эффективности расходов бюджета города Нижнего Новгорода»</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2.1.</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Мониторинг плана мероприятий по увеличению доходов и повышению эффективности расходов бюджета города Нижнего Новгорода, утвержденного главой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Направление информации в адрес главы города Нижнего Новгорода о ходе выполнения плана мероприятий по увеличению доходов и повышению эффективности расходов бюджета города Нижнего Новгорода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4</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15809" w:type="dxa"/>
            <w:gridSpan w:val="13"/>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Задача. Совершенствование организации планирования и исполнения бюджета, ведение бюджетного учета и формирование бюджетной отчетности, </w:t>
            </w:r>
            <w:r>
              <w:rPr>
                <w:rFonts w:eastAsia="TimesNewRomanPSMT"/>
              </w:rPr>
              <w:t>обеспечение открытости и прозрачности информации о бюджетном процессе города.</w:t>
            </w:r>
          </w:p>
        </w:tc>
      </w:tr>
      <w:tr w:rsidR="00241750">
        <w:trPr>
          <w:trHeight w:val="254"/>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outlineLvl w:val="2"/>
            </w:pPr>
            <w:r>
              <w:t>3.</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23П0300000</w:t>
            </w:r>
          </w:p>
        </w:tc>
        <w:tc>
          <w:tcPr>
            <w:tcW w:w="9396" w:type="dxa"/>
            <w:gridSpan w:val="7"/>
            <w:tcBorders>
              <w:top w:val="single" w:sz="4" w:space="0" w:color="auto"/>
              <w:left w:val="single" w:sz="4" w:space="0" w:color="auto"/>
              <w:bottom w:val="single" w:sz="4" w:space="0" w:color="auto"/>
              <w:right w:val="single" w:sz="4" w:space="0" w:color="auto"/>
            </w:tcBorders>
          </w:tcPr>
          <w:p w:rsidR="00241750" w:rsidRDefault="00D8150B">
            <w:pPr>
              <w:widowControl w:val="0"/>
            </w:pPr>
            <w:r>
              <w:t>Основное мероприятие «Совершенствование нормативного правового регулирования и методологического обеспечения бюджетного процесса»</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375"/>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Составление плана мероприятий по разработке прогноза социально-экономического развития города Нижнего Новгорода на очередной год и плановый период, проекта бюджета города Нижнего Новгорода на очередной год и плановый </w:t>
            </w:r>
            <w:r>
              <w:lastRenderedPageBreak/>
              <w:t>период</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lastRenderedPageBreak/>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01.07.2023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01.08.2023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Распоряжение администрации города Нижнего Новгорода «Об утверждении плана мероприятий по разработке прогноза социально-экономического </w:t>
            </w:r>
            <w:r>
              <w:lastRenderedPageBreak/>
              <w:t>развития города Нижнего Новгорода на очередной год и плановый период, проекта бюджета города Нижнего Новгорода на очередной год и плановый период»</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2692"/>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3.2.</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Разработка Порядка и методики планирования бюджетных ассигнований бюджета города Нижнего Новгорода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01.09.2023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01.10.2023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Приказ директора департамента финансов «Об утверждении Порядка и методики планирования бюджетных ассигнований бюджета города Нижнего Новгорода на очередной финансовый год и плановый период»</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3.3.</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Разработка Указаний о порядке применения кодов целевых статей расходов классификации расходов бюджетов в части, относящейся к бюджету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01.10.2023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15.11.2023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Приказ директора департамента финансов «Об утверждении Указаний о порядке применения кодов целевых статей </w:t>
            </w:r>
            <w:r>
              <w:lastRenderedPageBreak/>
              <w:t>расходов классификации расходов бюджетов в части, относящейся к бюджету города Нижнего Новгорода»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outlineLvl w:val="2"/>
            </w:pPr>
            <w:r>
              <w:lastRenderedPageBreak/>
              <w:t>4.</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23П0400000</w:t>
            </w:r>
          </w:p>
        </w:tc>
        <w:tc>
          <w:tcPr>
            <w:tcW w:w="9396" w:type="dxa"/>
            <w:gridSpan w:val="7"/>
            <w:tcBorders>
              <w:top w:val="single" w:sz="4" w:space="0" w:color="auto"/>
              <w:left w:val="single" w:sz="4" w:space="0" w:color="auto"/>
              <w:bottom w:val="single" w:sz="4" w:space="0" w:color="auto"/>
              <w:right w:val="single" w:sz="4" w:space="0" w:color="auto"/>
            </w:tcBorders>
          </w:tcPr>
          <w:p w:rsidR="00241750" w:rsidRDefault="00D8150B">
            <w:pPr>
              <w:widowControl w:val="0"/>
            </w:pPr>
            <w:r>
              <w:t>Основное мероприятие «Обеспечение долгосрочного бюджетного планирования»</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4.1.</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Корректировка бюджетного прогноза города Нижнего Новгорода на долгосрочный период</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01.10.2023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28.02.2024</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Постановление администрации города Нижнего Новгорода «О внесении изменений в постановление администрации города Нижнего Новгорода «Об утверждении бюджетного прогноза Нижнего Новгорода»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4.2.</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Разработка основных направлений бюджетной и налоговой политики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10.07.2023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31.08.2023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Постановление администрации города Нижнего Новгорода «Об утверждении </w:t>
            </w:r>
            <w:r>
              <w:lastRenderedPageBreak/>
              <w:t>основных направлений бюджетной и налоговой политики города Нижнего Новгорода на очередной финансовый год и плановый период»</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outlineLvl w:val="2"/>
            </w:pPr>
            <w:r>
              <w:lastRenderedPageBreak/>
              <w:t>5.</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23П0500000</w:t>
            </w:r>
          </w:p>
        </w:tc>
        <w:tc>
          <w:tcPr>
            <w:tcW w:w="9396" w:type="dxa"/>
            <w:gridSpan w:val="7"/>
            <w:tcBorders>
              <w:top w:val="single" w:sz="4" w:space="0" w:color="auto"/>
              <w:left w:val="single" w:sz="4" w:space="0" w:color="auto"/>
              <w:bottom w:val="single" w:sz="4" w:space="0" w:color="auto"/>
              <w:right w:val="single" w:sz="4" w:space="0" w:color="auto"/>
            </w:tcBorders>
          </w:tcPr>
          <w:p w:rsidR="00241750" w:rsidRDefault="00D8150B">
            <w:pPr>
              <w:widowControl w:val="0"/>
            </w:pPr>
            <w:r>
              <w:t>Основное мероприятие «Создание условий для роста налоговых и неналоговых доходов бюджета города Нижнего Новгорода»</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1325"/>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5.1.</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Формирование информации для включения в реестр источников доходов бюджета на основе предоставления информации главными администраторами доходов</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01.06.2023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15.11.2023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Сформированный реестр источников доходов бюджета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5.2.</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Формирование прогноза поступлений налоговых и неналоговых доходов бюджета города Нижнего Новгорода на среднесрочный период на основе предложений главных администраторов доходов</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01.06.2023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20.08.2023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Прогноз налоговых и неналоговых доходов</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654"/>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5.3.</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Проведение мониторинга исполнения налоговых и неналоговых доходов в </w:t>
            </w:r>
            <w:r>
              <w:lastRenderedPageBreak/>
              <w:t>бюджет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lastRenderedPageBreak/>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Количество проведенных мониторингов</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4</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925"/>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5.4.</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Обеспечение качественного администрирования доходных источников бюджета города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Отчеты об исполнении главными администраторами плановых показателей доходных источников</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12</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outlineLvl w:val="2"/>
            </w:pPr>
            <w:r>
              <w:t>6.</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23П0600000</w:t>
            </w:r>
          </w:p>
        </w:tc>
        <w:tc>
          <w:tcPr>
            <w:tcW w:w="9396" w:type="dxa"/>
            <w:gridSpan w:val="7"/>
            <w:tcBorders>
              <w:top w:val="single" w:sz="4" w:space="0" w:color="auto"/>
              <w:left w:val="single" w:sz="4" w:space="0" w:color="auto"/>
              <w:bottom w:val="single" w:sz="4" w:space="0" w:color="auto"/>
              <w:right w:val="single" w:sz="4" w:space="0" w:color="auto"/>
            </w:tcBorders>
          </w:tcPr>
          <w:p w:rsidR="00241750" w:rsidRDefault="00D8150B">
            <w:pPr>
              <w:widowControl w:val="0"/>
            </w:pPr>
            <w:r>
              <w:t>Основное мероприятие «Формирование бюджета города Нижнего Новгорода на очередной финансовый год и плановый период»</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659"/>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6.1.</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r>
              <w:t>Формирование реестра расходных обязательств</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01.03.2023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31.05.2023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Реестр расходных обязательств города Нижнего Новгорода направлен в министерство финансов Нижегородской области</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241750">
            <w:pPr>
              <w:widowControl w:val="0"/>
              <w:jc w:val="center"/>
            </w:pP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2310"/>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6.2.</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Формирование предельных объемов бюджетных ассигнований бюджета 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01.09.2023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01.11.2023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Доведение до субъектов бюджетного планирования предельных объемов бюджетных ассигнований письмом департамента финансов администрации города Нижнего Новгорода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6.3.</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Составление проекта решения о бюджете города на очередной финансовый год и плановый период и необходимых документов и материалов к нему</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01.10.2023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15.11.2023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Проект решения городской Думы города Нижнего Новгорода о бюджете города Нижнего Новгорода на очередной финансовый год и плановый период</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6.4.</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Формирование сводной бюджетной росписи бюджета города Нижнего Новгорода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18.12.2023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Приказ директора департамента финансов «Об утверждении сводной бюджетной росписи»</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241750">
            <w:pPr>
              <w:widowControl w:val="0"/>
            </w:pP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6.5.</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Внесение изменений в решение о бюджете города Нижнего Новгорода на очередной финансовый год и плановый период</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25.12.2023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Работа по подготовке проектов решений городской Думы города Нижнего Новгорода о внесении изменений в бюджет города Нижнего Новгорода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outlineLvl w:val="2"/>
            </w:pPr>
            <w:r>
              <w:t>7.</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23П0700000</w:t>
            </w:r>
          </w:p>
        </w:tc>
        <w:tc>
          <w:tcPr>
            <w:tcW w:w="9396" w:type="dxa"/>
            <w:gridSpan w:val="7"/>
            <w:tcBorders>
              <w:top w:val="single" w:sz="4" w:space="0" w:color="auto"/>
              <w:left w:val="single" w:sz="4" w:space="0" w:color="auto"/>
              <w:bottom w:val="single" w:sz="4" w:space="0" w:color="auto"/>
              <w:right w:val="single" w:sz="4" w:space="0" w:color="auto"/>
            </w:tcBorders>
          </w:tcPr>
          <w:p w:rsidR="00241750" w:rsidRDefault="00D8150B">
            <w:pPr>
              <w:widowControl w:val="0"/>
            </w:pPr>
            <w:r>
              <w:t>Основное мероприятие «Организация исполнения бюджета города Нижнего Новгорода»</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7.1.</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Обслуживание муниципальных учреждений (казенных, бюджетных, автономных) в части ведения лицевых счетов, открытых в департаменте финансов</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Работа по ведению всех лицевых счетов муниципальных учреждений города Нижнего Новгорода (казенных, бюджетных, автономных)</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471"/>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7.2.</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Обслуживание юридических лиц, являющихся участниками казначейского сопровождения, осуществляемого департаментом финансов</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Работа по ведению лицевых счетов юридических лиц, являющихся участниками казначейского сопровождения, осуществляемого </w:t>
            </w:r>
            <w:r>
              <w:lastRenderedPageBreak/>
              <w:t>департаментом финансов</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1343"/>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7.3.</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Обслуживание юридических лиц, являющихся получателями средств из бюджета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Работа по ведению лицевых счетов юридических лиц, являющихся получателями средств из бюджета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932"/>
        </w:trPr>
        <w:tc>
          <w:tcPr>
            <w:tcW w:w="780"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7.4.</w:t>
            </w:r>
          </w:p>
        </w:tc>
        <w:tc>
          <w:tcPr>
            <w:tcW w:w="2795" w:type="dxa"/>
            <w:gridSpan w:val="2"/>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pPr>
            <w:r>
              <w:t>Доведение лимитов бюджетных обязательств и предельных объемов финансирования до главных распорядителей средств бюджета города Нижнего Новгорода</w:t>
            </w:r>
          </w:p>
        </w:tc>
        <w:tc>
          <w:tcPr>
            <w:tcW w:w="1460"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pPr>
            <w:r>
              <w:t>Доведение в электронном виде до главных распорядителей бюджетных средств:</w:t>
            </w:r>
          </w:p>
        </w:tc>
        <w:tc>
          <w:tcPr>
            <w:tcW w:w="1194" w:type="dxa"/>
            <w:tcBorders>
              <w:top w:val="single" w:sz="4" w:space="0" w:color="auto"/>
              <w:left w:val="single" w:sz="4" w:space="0" w:color="auto"/>
              <w:bottom w:val="single" w:sz="4" w:space="0" w:color="auto"/>
              <w:right w:val="single" w:sz="4" w:space="0" w:color="auto"/>
            </w:tcBorders>
          </w:tcPr>
          <w:p w:rsidR="00241750" w:rsidRDefault="00241750">
            <w:pPr>
              <w:widowControl w:val="0"/>
            </w:pPr>
          </w:p>
        </w:tc>
        <w:tc>
          <w:tcPr>
            <w:tcW w:w="1134" w:type="dxa"/>
            <w:tcBorders>
              <w:top w:val="single" w:sz="4" w:space="0" w:color="auto"/>
              <w:left w:val="single" w:sz="4" w:space="0" w:color="auto"/>
              <w:bottom w:val="single" w:sz="4" w:space="0" w:color="auto"/>
              <w:right w:val="single" w:sz="4" w:space="0" w:color="auto"/>
            </w:tcBorders>
          </w:tcPr>
          <w:p w:rsidR="00241750" w:rsidRDefault="00241750">
            <w:pPr>
              <w:widowControl w:val="0"/>
            </w:pPr>
          </w:p>
        </w:tc>
        <w:tc>
          <w:tcPr>
            <w:tcW w:w="1417"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2795" w:type="dxa"/>
            <w:gridSpan w:val="2"/>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460"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089"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133"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871" w:type="dxa"/>
            <w:vMerge w:val="restart"/>
            <w:tcBorders>
              <w:top w:val="single" w:sz="4" w:space="0" w:color="auto"/>
              <w:left w:val="single" w:sz="4" w:space="0" w:color="auto"/>
              <w:bottom w:val="none" w:sz="4" w:space="0" w:color="000000"/>
              <w:right w:val="single" w:sz="4" w:space="0" w:color="auto"/>
            </w:tcBorders>
          </w:tcPr>
          <w:p w:rsidR="00241750" w:rsidRDefault="00D8150B">
            <w:pPr>
              <w:widowControl w:val="0"/>
            </w:pPr>
            <w:r>
              <w:t>- лимитов бюджетных обязательств</w:t>
            </w:r>
          </w:p>
        </w:tc>
        <w:tc>
          <w:tcPr>
            <w:tcW w:w="1194" w:type="dxa"/>
            <w:tcBorders>
              <w:top w:val="single" w:sz="4" w:space="0" w:color="auto"/>
              <w:left w:val="single" w:sz="4" w:space="0" w:color="auto"/>
              <w:bottom w:val="none" w:sz="4" w:space="0" w:color="000000"/>
              <w:right w:val="single" w:sz="4" w:space="0" w:color="auto"/>
            </w:tcBorders>
          </w:tcPr>
          <w:p w:rsidR="00241750" w:rsidRDefault="00D8150B">
            <w:pPr>
              <w:widowControl w:val="0"/>
              <w:jc w:val="center"/>
            </w:pPr>
            <w:r>
              <w:t>раз</w:t>
            </w:r>
          </w:p>
        </w:tc>
        <w:tc>
          <w:tcPr>
            <w:tcW w:w="1134" w:type="dxa"/>
            <w:tcBorders>
              <w:top w:val="single" w:sz="4" w:space="0" w:color="auto"/>
              <w:left w:val="single" w:sz="4" w:space="0" w:color="auto"/>
              <w:bottom w:val="none" w:sz="4" w:space="0" w:color="000000"/>
              <w:right w:val="single" w:sz="4" w:space="0" w:color="auto"/>
            </w:tcBorders>
          </w:tcPr>
          <w:p w:rsidR="00241750" w:rsidRDefault="00D8150B">
            <w:pPr>
              <w:widowControl w:val="0"/>
              <w:jc w:val="center"/>
            </w:pPr>
            <w:r>
              <w:t>1</w:t>
            </w:r>
          </w:p>
        </w:tc>
        <w:tc>
          <w:tcPr>
            <w:tcW w:w="1417"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133"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992"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811" w:type="dxa"/>
            <w:vMerge/>
            <w:tcBorders>
              <w:top w:val="single" w:sz="4" w:space="0" w:color="auto"/>
              <w:left w:val="single" w:sz="4" w:space="0" w:color="auto"/>
              <w:bottom w:val="single" w:sz="4" w:space="0" w:color="auto"/>
              <w:right w:val="single" w:sz="4" w:space="0" w:color="auto"/>
            </w:tcBorders>
            <w:vAlign w:val="center"/>
          </w:tcPr>
          <w:p w:rsidR="00241750" w:rsidRDefault="00241750"/>
        </w:tc>
      </w:tr>
      <w:tr w:rsidR="00241750">
        <w:tc>
          <w:tcPr>
            <w:tcW w:w="780"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2795" w:type="dxa"/>
            <w:gridSpan w:val="2"/>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460"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089"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133"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871" w:type="dxa"/>
            <w:tcBorders>
              <w:top w:val="none" w:sz="4" w:space="0" w:color="000000"/>
              <w:left w:val="single" w:sz="4" w:space="0" w:color="auto"/>
              <w:bottom w:val="single" w:sz="4" w:space="0" w:color="auto"/>
              <w:right w:val="single" w:sz="4" w:space="0" w:color="auto"/>
            </w:tcBorders>
          </w:tcPr>
          <w:p w:rsidR="00241750" w:rsidRDefault="00D8150B">
            <w:pPr>
              <w:widowControl w:val="0"/>
            </w:pPr>
            <w:r>
              <w:t>- предельных объемов финансирования</w:t>
            </w:r>
          </w:p>
        </w:tc>
        <w:tc>
          <w:tcPr>
            <w:tcW w:w="1194" w:type="dxa"/>
            <w:tcBorders>
              <w:top w:val="none" w:sz="4" w:space="0" w:color="000000"/>
              <w:left w:val="single" w:sz="4" w:space="0" w:color="auto"/>
              <w:bottom w:val="single" w:sz="4" w:space="0" w:color="auto"/>
              <w:right w:val="single" w:sz="4" w:space="0" w:color="auto"/>
            </w:tcBorders>
          </w:tcPr>
          <w:p w:rsidR="00241750" w:rsidRDefault="00D8150B">
            <w:pPr>
              <w:widowControl w:val="0"/>
              <w:jc w:val="center"/>
            </w:pPr>
            <w:r>
              <w:t>раз</w:t>
            </w:r>
          </w:p>
        </w:tc>
        <w:tc>
          <w:tcPr>
            <w:tcW w:w="1134" w:type="dxa"/>
            <w:tcBorders>
              <w:top w:val="none" w:sz="4" w:space="0" w:color="000000"/>
              <w:left w:val="single" w:sz="4" w:space="0" w:color="auto"/>
              <w:bottom w:val="single" w:sz="4" w:space="0" w:color="auto"/>
              <w:right w:val="single" w:sz="4" w:space="0" w:color="auto"/>
            </w:tcBorders>
          </w:tcPr>
          <w:p w:rsidR="00241750" w:rsidRDefault="00D8150B">
            <w:pPr>
              <w:widowControl w:val="0"/>
              <w:jc w:val="center"/>
            </w:pPr>
            <w:r>
              <w:t>4</w:t>
            </w:r>
          </w:p>
        </w:tc>
        <w:tc>
          <w:tcPr>
            <w:tcW w:w="1417"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133"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992"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811" w:type="dxa"/>
            <w:vMerge/>
            <w:tcBorders>
              <w:top w:val="single" w:sz="4" w:space="0" w:color="auto"/>
              <w:left w:val="single" w:sz="4" w:space="0" w:color="auto"/>
              <w:bottom w:val="single" w:sz="4" w:space="0" w:color="auto"/>
              <w:right w:val="single" w:sz="4" w:space="0" w:color="auto"/>
            </w:tcBorders>
            <w:vAlign w:val="center"/>
          </w:tcPr>
          <w:p w:rsidR="00241750" w:rsidRDefault="00241750"/>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7.5.</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Составление и ведение кассового плана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Количество отчетов кассового плана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12</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7.6.</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Осуществление текущего контроля над расходами бюджета города на стадии </w:t>
            </w:r>
            <w:r>
              <w:lastRenderedPageBreak/>
              <w:t>подготовки платежных документов получателями средств бюджета города, муниципальными бюджетными и автономными учреждениями, иными юридическими лицами</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lastRenderedPageBreak/>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Количество нарушений при подготовке </w:t>
            </w:r>
            <w:r>
              <w:lastRenderedPageBreak/>
              <w:t>платежных документов</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7.7</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Осуществление контроля за соответствием информации об объеме финансового обеспечения, включенной в планы-графики, информации об объеме финансового обеспечения для осуществления закупок, утвержденном и доведенном до заказчика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Работа по ежедневному контролю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7.8.</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Осуществление контроля за соответствием информации об идентификационных кодах </w:t>
            </w:r>
            <w:r>
              <w:lastRenderedPageBreak/>
              <w:t>закупок и об объеме финансового обеспечения для осуществления данных закупок</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lastRenderedPageBreak/>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Ежедневный контроль за соответствием </w:t>
            </w:r>
            <w:r>
              <w:lastRenderedPageBreak/>
              <w:t>информации об идентификационных кодах закупок и об объеме финансового обеспечения для осуществления данных закупок</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да/нет</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7.9.</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Оперативное управление остатками средств на едином счете бюджета города в целях своевременного исполнения денежных обязательств</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Работа по ежедневному мониторингу доходов и остатков на едином счете бюджета города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outlineLvl w:val="2"/>
            </w:pPr>
            <w:r>
              <w:t>8.</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23П0800000</w:t>
            </w:r>
          </w:p>
        </w:tc>
        <w:tc>
          <w:tcPr>
            <w:tcW w:w="9396" w:type="dxa"/>
            <w:gridSpan w:val="7"/>
            <w:tcBorders>
              <w:top w:val="single" w:sz="4" w:space="0" w:color="auto"/>
              <w:left w:val="single" w:sz="4" w:space="0" w:color="auto"/>
              <w:bottom w:val="single" w:sz="4" w:space="0" w:color="auto"/>
              <w:right w:val="single" w:sz="4" w:space="0" w:color="auto"/>
            </w:tcBorders>
          </w:tcPr>
          <w:p w:rsidR="00241750" w:rsidRDefault="00D8150B">
            <w:pPr>
              <w:widowControl w:val="0"/>
              <w:jc w:val="both"/>
            </w:pPr>
            <w:r>
              <w:t>Основное мероприятие «Формирование и представление бюджетной отчетности в соответствии с требованиями бюджетного законодательства»</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1168"/>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8.1.</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Формирование сводной годовой, квартальной, месячной бюджетной отчетности об исполнении бюджета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Количество видов подготовленных отчетов об исполнении бюджета города Нижнего Новгорода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16</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187"/>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8.2.</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Формирование сводной бухгалтерской отчетности муниципальных бюджетных и муниципальных автономных учреждений города Нижнего </w:t>
            </w:r>
            <w:r>
              <w:lastRenderedPageBreak/>
              <w:t>Новгорода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lastRenderedPageBreak/>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Количество видов подготовленных отчетов</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20</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276"/>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9.</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23П0900000</w:t>
            </w:r>
          </w:p>
        </w:tc>
        <w:tc>
          <w:tcPr>
            <w:tcW w:w="9396" w:type="dxa"/>
            <w:gridSpan w:val="7"/>
            <w:tcBorders>
              <w:top w:val="single" w:sz="4" w:space="0" w:color="auto"/>
              <w:left w:val="single" w:sz="4" w:space="0" w:color="auto"/>
              <w:bottom w:val="single" w:sz="4" w:space="0" w:color="auto"/>
              <w:right w:val="single" w:sz="4" w:space="0" w:color="auto"/>
            </w:tcBorders>
          </w:tcPr>
          <w:p w:rsidR="00241750" w:rsidRDefault="00D8150B">
            <w:pPr>
              <w:widowControl w:val="0"/>
            </w:pPr>
            <w:r>
              <w:t>Основное мероприятие «Оценка качества управления бюджетным процессом»</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2000000,00</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1168"/>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9.1.</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Проведение оценки качества финансового менеджмента главных администраторов бюджетных средств</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01.06.2023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30.06.2023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Отчет о результатах мониторинга качества финансового менеджмента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2000000,00</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23П1000000</w:t>
            </w:r>
          </w:p>
        </w:tc>
        <w:tc>
          <w:tcPr>
            <w:tcW w:w="9396" w:type="dxa"/>
            <w:gridSpan w:val="7"/>
            <w:tcBorders>
              <w:top w:val="single" w:sz="4" w:space="0" w:color="auto"/>
              <w:left w:val="single" w:sz="4" w:space="0" w:color="auto"/>
              <w:bottom w:val="single" w:sz="4" w:space="0" w:color="auto"/>
              <w:right w:val="single" w:sz="4" w:space="0" w:color="auto"/>
            </w:tcBorders>
          </w:tcPr>
          <w:p w:rsidR="00241750" w:rsidRDefault="00D8150B">
            <w:pPr>
              <w:widowControl w:val="0"/>
            </w:pPr>
            <w:r>
              <w:t>Основное мероприятие «Повышение открытости информации о бюджетном процессе»</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516000,00</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10.1.</w:t>
            </w:r>
          </w:p>
        </w:tc>
        <w:tc>
          <w:tcPr>
            <w:tcW w:w="2795" w:type="dxa"/>
            <w:gridSpan w:val="2"/>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pPr>
            <w:r>
              <w:t>Регулярное размещение на официальном сайте администрации города Нижнего Новгорода, портале «Открытый бюджет города Нижнего Новгорода» в информационно-телекоммуникационной сети «Интернет» информации о планировании и исполнении бюджета, муниципальном долге, текущем рейтинге города Нижнего Новгорода</w:t>
            </w:r>
          </w:p>
        </w:tc>
        <w:tc>
          <w:tcPr>
            <w:tcW w:w="1460"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pPr>
            <w:r>
              <w:t>Актуализация информации на сайте администрации города Нижнего Новгорода, портале «Открытый бюджет города Нижнего Новгорода» о планировании и исполнении бюджета, муниципальном долге</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раз</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12</w:t>
            </w:r>
          </w:p>
        </w:tc>
        <w:tc>
          <w:tcPr>
            <w:tcW w:w="1417"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vMerge w:val="restart"/>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2795" w:type="dxa"/>
            <w:gridSpan w:val="2"/>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460"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089"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133"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871" w:type="dxa"/>
            <w:tcBorders>
              <w:top w:val="none" w:sz="4" w:space="0" w:color="000000"/>
              <w:left w:val="single" w:sz="4" w:space="0" w:color="auto"/>
              <w:bottom w:val="single" w:sz="4" w:space="0" w:color="auto"/>
              <w:right w:val="single" w:sz="4" w:space="0" w:color="auto"/>
            </w:tcBorders>
          </w:tcPr>
          <w:p w:rsidR="00241750" w:rsidRDefault="00D8150B">
            <w:pPr>
              <w:widowControl w:val="0"/>
            </w:pPr>
            <w:r>
              <w:t xml:space="preserve">Актуализация информации на сайте администрации </w:t>
            </w:r>
            <w:r>
              <w:lastRenderedPageBreak/>
              <w:t>города Нижнего Новгорода, портале «Открытый бюджет города Нижнего Новгорода» о текущем кредитном рейтинге города Нижнего Новгорода</w:t>
            </w:r>
          </w:p>
          <w:p w:rsidR="00241750" w:rsidRDefault="00241750">
            <w:pPr>
              <w:widowControl w:val="0"/>
            </w:pPr>
          </w:p>
          <w:p w:rsidR="00241750" w:rsidRDefault="00D8150B">
            <w:pPr>
              <w:widowControl w:val="0"/>
            </w:pPr>
            <w:r>
              <w:t>Размещение на сайте администрации города Нижнего Новгорода, портале «Открытый бюджет города Нижнего Новгорода» информационного сборника «бюджет для граждан» по проекту бюджета города на очередной финансовый год и плановый период и отчету об исполнении бюджета города</w:t>
            </w:r>
          </w:p>
        </w:tc>
        <w:tc>
          <w:tcPr>
            <w:tcW w:w="1194" w:type="dxa"/>
            <w:tcBorders>
              <w:top w:val="none" w:sz="4" w:space="0" w:color="000000"/>
              <w:left w:val="single" w:sz="4" w:space="0" w:color="auto"/>
              <w:bottom w:val="single" w:sz="4" w:space="0" w:color="auto"/>
              <w:right w:val="single" w:sz="4" w:space="0" w:color="auto"/>
            </w:tcBorders>
          </w:tcPr>
          <w:p w:rsidR="00241750" w:rsidRDefault="00D8150B">
            <w:pPr>
              <w:widowControl w:val="0"/>
              <w:jc w:val="center"/>
            </w:pPr>
            <w:r>
              <w:lastRenderedPageBreak/>
              <w:t>раз</w:t>
            </w: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D8150B">
            <w:pPr>
              <w:widowControl w:val="0"/>
              <w:jc w:val="center"/>
            </w:pPr>
            <w:r>
              <w:t>раз</w:t>
            </w:r>
          </w:p>
        </w:tc>
        <w:tc>
          <w:tcPr>
            <w:tcW w:w="1134" w:type="dxa"/>
            <w:tcBorders>
              <w:top w:val="none" w:sz="4" w:space="0" w:color="000000"/>
              <w:left w:val="single" w:sz="4" w:space="0" w:color="auto"/>
              <w:bottom w:val="single" w:sz="4" w:space="0" w:color="auto"/>
              <w:right w:val="single" w:sz="4" w:space="0" w:color="auto"/>
            </w:tcBorders>
          </w:tcPr>
          <w:p w:rsidR="00241750" w:rsidRDefault="00D8150B">
            <w:pPr>
              <w:widowControl w:val="0"/>
              <w:jc w:val="center"/>
            </w:pPr>
            <w:r>
              <w:lastRenderedPageBreak/>
              <w:t>2</w:t>
            </w: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D8150B">
            <w:pPr>
              <w:widowControl w:val="0"/>
              <w:jc w:val="center"/>
            </w:pPr>
            <w:r>
              <w:t>2</w:t>
            </w:r>
          </w:p>
        </w:tc>
        <w:tc>
          <w:tcPr>
            <w:tcW w:w="1417"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1133"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992" w:type="dxa"/>
            <w:vMerge/>
            <w:tcBorders>
              <w:top w:val="single" w:sz="4" w:space="0" w:color="auto"/>
              <w:left w:val="single" w:sz="4" w:space="0" w:color="auto"/>
              <w:bottom w:val="single" w:sz="4" w:space="0" w:color="auto"/>
              <w:right w:val="single" w:sz="4" w:space="0" w:color="auto"/>
            </w:tcBorders>
            <w:vAlign w:val="center"/>
          </w:tcPr>
          <w:p w:rsidR="00241750" w:rsidRDefault="00241750"/>
        </w:tc>
        <w:tc>
          <w:tcPr>
            <w:tcW w:w="811" w:type="dxa"/>
            <w:vMerge/>
            <w:tcBorders>
              <w:top w:val="single" w:sz="4" w:space="0" w:color="auto"/>
              <w:left w:val="single" w:sz="4" w:space="0" w:color="auto"/>
              <w:bottom w:val="single" w:sz="4" w:space="0" w:color="auto"/>
              <w:right w:val="single" w:sz="4" w:space="0" w:color="auto"/>
            </w:tcBorders>
            <w:vAlign w:val="center"/>
          </w:tcPr>
          <w:p w:rsidR="00241750" w:rsidRDefault="00241750"/>
        </w:tc>
      </w:tr>
      <w:tr w:rsidR="00241750">
        <w:trPr>
          <w:trHeight w:val="1265"/>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10.2.</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Организация и проведение публичных слушаний по проекту бюджета города на очередной финансовый год и плановый период и отчета об исполнении бюджета города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01.03.2023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Подготовка и проведение публичных слушаний</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раз</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1832"/>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10.3.</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Формирование и анализ информационных материалов, необходимых для присвоения и (или) поддержания национального кредитного рейтинга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Количество подготовленных информационно-аналитических материалов, направление их в рейтинговое агентство</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2</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lang w:val="en-US"/>
              </w:rPr>
            </w:pPr>
            <w:r>
              <w:t>516000,00</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rPr>
          <w:trHeight w:val="896"/>
        </w:trPr>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10.4.</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Размещение и предоставление информации на едином портале бюджетной системы Российской Федерации</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jc w:val="both"/>
            </w:pPr>
            <w:r>
              <w:t xml:space="preserve">Работа по размещению и предоставлению информации на едином портале бюджетной системы Российской Федерации, состав и порядок размещения которой установлены приказом Минфина России от 28.12.2016 № 243н </w:t>
            </w:r>
            <w:r>
              <w:lastRenderedPageBreak/>
              <w:t>«О составе и порядке размещения и предоставления информации на едином портале бюджетной системы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11.</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23П1100000</w:t>
            </w:r>
          </w:p>
        </w:tc>
        <w:tc>
          <w:tcPr>
            <w:tcW w:w="9396" w:type="dxa"/>
            <w:gridSpan w:val="7"/>
            <w:tcBorders>
              <w:top w:val="single" w:sz="4" w:space="0" w:color="auto"/>
              <w:left w:val="single" w:sz="4" w:space="0" w:color="auto"/>
              <w:bottom w:val="single" w:sz="4" w:space="0" w:color="auto"/>
              <w:right w:val="single" w:sz="4" w:space="0" w:color="auto"/>
            </w:tcBorders>
          </w:tcPr>
          <w:p w:rsidR="00241750" w:rsidRDefault="00D8150B">
            <w:pPr>
              <w:widowControl w:val="0"/>
            </w:pPr>
            <w:r>
              <w:t>Основное мероприятие «Обеспечение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jc w:val="center"/>
            </w:pPr>
            <w:r>
              <w:rPr>
                <w:bCs/>
              </w:rPr>
              <w:t>216527900,00</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11.1.</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Расходы на обеспечение деятельности департамента финансов</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Содержание департамента финансов</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bCs/>
              </w:rPr>
            </w:pPr>
            <w:r>
              <w:rPr>
                <w:bCs/>
              </w:rPr>
              <w:t>216527900,00</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15809" w:type="dxa"/>
            <w:gridSpan w:val="13"/>
            <w:tcBorders>
              <w:top w:val="single" w:sz="4" w:space="0" w:color="auto"/>
              <w:left w:val="single" w:sz="4" w:space="0" w:color="auto"/>
              <w:bottom w:val="single" w:sz="4" w:space="0" w:color="auto"/>
              <w:right w:val="single" w:sz="4" w:space="0" w:color="auto"/>
            </w:tcBorders>
          </w:tcPr>
          <w:p w:rsidR="00241750" w:rsidRDefault="00D8150B">
            <w:pPr>
              <w:widowControl w:val="0"/>
            </w:pPr>
            <w:r>
              <w:t>Задача. Формирование и развитие новой учетно-технологической модели централизации (специализации) ведения бухгалтерского учета, налогового учета и статистического учета муниципальных учреждений города Нижнего Новгорода в условиях применения современных централизованных технологий обработки данных и ведения бухгалтерского учета</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12.</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23П1200000</w:t>
            </w:r>
          </w:p>
        </w:tc>
        <w:tc>
          <w:tcPr>
            <w:tcW w:w="9396" w:type="dxa"/>
            <w:gridSpan w:val="7"/>
            <w:tcBorders>
              <w:top w:val="single" w:sz="4" w:space="0" w:color="auto"/>
              <w:left w:val="single" w:sz="4" w:space="0" w:color="auto"/>
              <w:bottom w:val="single" w:sz="4" w:space="0" w:color="auto"/>
              <w:right w:val="single" w:sz="4" w:space="0" w:color="auto"/>
            </w:tcBorders>
          </w:tcPr>
          <w:p w:rsidR="00241750" w:rsidRDefault="00D8150B">
            <w:pPr>
              <w:widowControl w:val="0"/>
            </w:pPr>
            <w:r>
              <w:t>Основное мероприятие «Осуществление финансово-экономических функций и обеспечение бухгалтерского обслуживания муниципальных учреждений города Нижнего Новгорода»</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bCs/>
              </w:rPr>
            </w:pPr>
            <w:r>
              <w:t>414954500,00</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12.1.</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Расходы на обеспечение деятельности (оказание услуг) муниципальных учреждений</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Ведение бухгалтерского и налогового учета и отчетности в муниципальных учреждениях города Нижнего Новгорода </w:t>
            </w:r>
          </w:p>
          <w:p w:rsidR="00241750" w:rsidRDefault="00241750">
            <w:pPr>
              <w:widowControl w:val="0"/>
            </w:pPr>
          </w:p>
          <w:p w:rsidR="00241750" w:rsidRDefault="00D8150B">
            <w:pPr>
              <w:widowControl w:val="0"/>
            </w:pPr>
            <w:r>
              <w:t xml:space="preserve">Представление </w:t>
            </w:r>
            <w:r>
              <w:lastRenderedPageBreak/>
              <w:t>консолидированной отчетности муниципальных учреждений города Нижнего Новгорода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количество учреждений, ед.</w:t>
            </w: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D8150B">
            <w:pPr>
              <w:widowControl w:val="0"/>
              <w:jc w:val="center"/>
            </w:pPr>
            <w:r>
              <w:t xml:space="preserve">количество </w:t>
            </w:r>
            <w:r>
              <w:lastRenderedPageBreak/>
              <w:t>учреждений, 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414</w:t>
            </w: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241750">
            <w:pPr>
              <w:widowControl w:val="0"/>
              <w:jc w:val="center"/>
            </w:pPr>
          </w:p>
          <w:p w:rsidR="00241750" w:rsidRDefault="00D8150B">
            <w:pPr>
              <w:widowControl w:val="0"/>
              <w:jc w:val="center"/>
              <w:rPr>
                <w:lang w:val="en-US"/>
              </w:rPr>
            </w:pPr>
            <w:r>
              <w:t>585</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bCs/>
              </w:rPr>
            </w:pPr>
            <w:r>
              <w:t>414954500,00</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12.2.</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Мониторинг данных в МИС «ЕЦИС БУ» с применением аналитической подсистемы (портал)</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Ежемесячная загрузка данных в аналитическую подсистему (портал)</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12</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jc w:val="center"/>
            </w:pPr>
            <w: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12.3.</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Сопровождение облачной программной инфраструктуры в рамках МИС «ЕЦИС БУ»</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Заключение контракта на сопровождение </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15809" w:type="dxa"/>
            <w:gridSpan w:val="13"/>
            <w:tcBorders>
              <w:top w:val="single" w:sz="4" w:space="0" w:color="auto"/>
              <w:left w:val="single" w:sz="4" w:space="0" w:color="auto"/>
              <w:bottom w:val="single" w:sz="4" w:space="0" w:color="auto"/>
              <w:right w:val="single" w:sz="4" w:space="0" w:color="auto"/>
            </w:tcBorders>
          </w:tcPr>
          <w:p w:rsidR="00241750" w:rsidRDefault="00D8150B">
            <w:pPr>
              <w:widowControl w:val="0"/>
              <w:jc w:val="both"/>
            </w:pPr>
            <w:r>
              <w:t>Задача. Повышение информирования населения в области финансовой грамотности</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13.</w:t>
            </w:r>
          </w:p>
        </w:tc>
        <w:tc>
          <w:tcPr>
            <w:tcW w:w="128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23П1300000</w:t>
            </w:r>
          </w:p>
        </w:tc>
        <w:tc>
          <w:tcPr>
            <w:tcW w:w="9396" w:type="dxa"/>
            <w:gridSpan w:val="7"/>
            <w:tcBorders>
              <w:top w:val="single" w:sz="4" w:space="0" w:color="auto"/>
              <w:left w:val="single" w:sz="4" w:space="0" w:color="auto"/>
              <w:bottom w:val="single" w:sz="4" w:space="0" w:color="auto"/>
              <w:right w:val="single" w:sz="4" w:space="0" w:color="auto"/>
            </w:tcBorders>
          </w:tcPr>
          <w:p w:rsidR="00241750" w:rsidRDefault="00D8150B">
            <w:pPr>
              <w:widowControl w:val="0"/>
            </w:pPr>
            <w:r>
              <w:t>Основное мероприятие «Реализация мероприятий по информированию населения в области финансовой грамотности»</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13.1.</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Создание</w:t>
            </w:r>
            <w:r>
              <w:rPr>
                <w:spacing w:val="1"/>
              </w:rPr>
              <w:t xml:space="preserve"> </w:t>
            </w:r>
            <w:r>
              <w:t>тематической</w:t>
            </w:r>
            <w:r>
              <w:rPr>
                <w:spacing w:val="1"/>
              </w:rPr>
              <w:t xml:space="preserve"> </w:t>
            </w:r>
            <w:r>
              <w:t>страницы,</w:t>
            </w:r>
            <w:r>
              <w:rPr>
                <w:spacing w:val="1"/>
              </w:rPr>
              <w:t xml:space="preserve"> </w:t>
            </w:r>
            <w:r>
              <w:t>посвященной</w:t>
            </w:r>
            <w:r>
              <w:rPr>
                <w:spacing w:val="1"/>
              </w:rPr>
              <w:t xml:space="preserve"> </w:t>
            </w:r>
            <w:r>
              <w:t>вопросам</w:t>
            </w:r>
            <w:r>
              <w:rPr>
                <w:spacing w:val="1"/>
              </w:rPr>
              <w:t xml:space="preserve"> </w:t>
            </w:r>
            <w:r>
              <w:t>повышения</w:t>
            </w:r>
            <w:r>
              <w:rPr>
                <w:spacing w:val="1"/>
              </w:rPr>
              <w:t xml:space="preserve"> </w:t>
            </w:r>
            <w:r>
              <w:t>финансовой</w:t>
            </w:r>
            <w:r>
              <w:rPr>
                <w:spacing w:val="1"/>
              </w:rPr>
              <w:t xml:space="preserve"> </w:t>
            </w:r>
            <w:r>
              <w:t>грамотности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администрации города Нижнего Новгорода, департамента финансов администрации города Нижнего Новгорода</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Создание</w:t>
            </w:r>
            <w:r>
              <w:rPr>
                <w:spacing w:val="1"/>
              </w:rPr>
              <w:t xml:space="preserve"> </w:t>
            </w:r>
            <w:r>
              <w:t>тематической</w:t>
            </w:r>
            <w:r>
              <w:rPr>
                <w:spacing w:val="1"/>
              </w:rPr>
              <w:t xml:space="preserve"> </w:t>
            </w:r>
            <w:r>
              <w:t>страницы,</w:t>
            </w:r>
            <w:r>
              <w:rPr>
                <w:spacing w:val="1"/>
              </w:rPr>
              <w:t xml:space="preserve"> </w:t>
            </w:r>
            <w:r>
              <w:t>посвященной</w:t>
            </w:r>
            <w:r>
              <w:rPr>
                <w:spacing w:val="1"/>
              </w:rPr>
              <w:t xml:space="preserve"> </w:t>
            </w:r>
            <w:r>
              <w:t>вопросам</w:t>
            </w:r>
            <w:r>
              <w:rPr>
                <w:spacing w:val="1"/>
              </w:rPr>
              <w:t xml:space="preserve"> </w:t>
            </w:r>
            <w:r>
              <w:t>повышения</w:t>
            </w:r>
            <w:r>
              <w:rPr>
                <w:spacing w:val="1"/>
              </w:rPr>
              <w:t xml:space="preserve"> </w:t>
            </w:r>
            <w:r>
              <w:t>финансовой</w:t>
            </w:r>
            <w:r>
              <w:rPr>
                <w:spacing w:val="1"/>
              </w:rPr>
              <w:t xml:space="preserve"> </w:t>
            </w:r>
            <w:r>
              <w:t>грамотности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департамента </w:t>
            </w:r>
            <w:r>
              <w:rPr>
                <w:spacing w:val="1"/>
              </w:rPr>
              <w:lastRenderedPageBreak/>
              <w:t>финансов администрации города Нижнего Новгорода «Открытый бюджет города Нижнего Новгорода»</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 xml:space="preserve">ед. </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13.2.</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Размещение</w:t>
            </w:r>
            <w:r>
              <w:rPr>
                <w:spacing w:val="1"/>
              </w:rPr>
              <w:t xml:space="preserve"> </w:t>
            </w:r>
            <w:r>
              <w:t>тематического</w:t>
            </w:r>
            <w:r>
              <w:rPr>
                <w:spacing w:val="1"/>
              </w:rPr>
              <w:t xml:space="preserve"> </w:t>
            </w:r>
            <w:r>
              <w:t>просветительского</w:t>
            </w:r>
            <w:r>
              <w:rPr>
                <w:spacing w:val="1"/>
              </w:rPr>
              <w:t xml:space="preserve"> </w:t>
            </w:r>
            <w:r>
              <w:t>контента</w:t>
            </w:r>
            <w:r>
              <w:rPr>
                <w:spacing w:val="1"/>
              </w:rPr>
              <w:t xml:space="preserve"> </w:t>
            </w:r>
            <w:r>
              <w:t>по</w:t>
            </w:r>
            <w:r>
              <w:rPr>
                <w:spacing w:val="1"/>
              </w:rPr>
              <w:t xml:space="preserve"> </w:t>
            </w:r>
            <w:r>
              <w:t>финансовой грамотности</w:t>
            </w:r>
            <w:r>
              <w:rPr>
                <w:spacing w:val="1"/>
              </w:rPr>
              <w:t xml:space="preserve"> </w:t>
            </w:r>
            <w:r>
              <w:t>на интернет-портале «Открытый бюджет города Нижнего Новгорода» в информационно-телекоммуникационной сети «Интернет»</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 xml:space="preserve">Количество размещенных на интернет-портале «Открытый бюджет города Нижнего Новгорода» информационных материалов в области финансовой грамотности и защиты прав потребителей финансовых услуг, направленных на повышение финансовой грамотности населения в соответствии с их возрастной категорией, жизненными </w:t>
            </w:r>
            <w:r>
              <w:lastRenderedPageBreak/>
              <w:t>ситуациями и потребностями</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4</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r w:rsidR="00241750">
        <w:tc>
          <w:tcPr>
            <w:tcW w:w="780"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lastRenderedPageBreak/>
              <w:t>13.3.</w:t>
            </w:r>
          </w:p>
        </w:tc>
        <w:tc>
          <w:tcPr>
            <w:tcW w:w="2795" w:type="dxa"/>
            <w:gridSpan w:val="2"/>
            <w:tcBorders>
              <w:top w:val="single" w:sz="4" w:space="0" w:color="auto"/>
              <w:left w:val="single" w:sz="4" w:space="0" w:color="auto"/>
              <w:bottom w:val="single" w:sz="4" w:space="0" w:color="auto"/>
              <w:right w:val="single" w:sz="4" w:space="0" w:color="auto"/>
            </w:tcBorders>
          </w:tcPr>
          <w:p w:rsidR="00241750" w:rsidRDefault="00D8150B">
            <w:pPr>
              <w:widowControl w:val="0"/>
            </w:pPr>
            <w:r>
              <w:t>Проведение</w:t>
            </w:r>
            <w:r>
              <w:rPr>
                <w:spacing w:val="1"/>
              </w:rPr>
              <w:t xml:space="preserve"> </w:t>
            </w:r>
            <w:r>
              <w:t>опроса среди</w:t>
            </w:r>
            <w:r>
              <w:rPr>
                <w:spacing w:val="1"/>
              </w:rPr>
              <w:t xml:space="preserve"> </w:t>
            </w:r>
            <w:r>
              <w:t>различных</w:t>
            </w:r>
            <w:r>
              <w:rPr>
                <w:spacing w:val="1"/>
              </w:rPr>
              <w:t xml:space="preserve"> </w:t>
            </w:r>
            <w:r>
              <w:t>возрастных</w:t>
            </w:r>
            <w:r>
              <w:rPr>
                <w:spacing w:val="1"/>
              </w:rPr>
              <w:t xml:space="preserve"> </w:t>
            </w:r>
            <w:r>
              <w:t>категорий</w:t>
            </w:r>
            <w:r>
              <w:rPr>
                <w:spacing w:val="1"/>
              </w:rPr>
              <w:t xml:space="preserve"> </w:t>
            </w:r>
            <w:r>
              <w:t>населения</w:t>
            </w:r>
            <w:r>
              <w:rPr>
                <w:spacing w:val="1"/>
              </w:rPr>
              <w:t xml:space="preserve"> </w:t>
            </w:r>
            <w:r>
              <w:t>на</w:t>
            </w:r>
            <w:r>
              <w:rPr>
                <w:spacing w:val="1"/>
              </w:rPr>
              <w:t xml:space="preserve"> </w:t>
            </w:r>
            <w:r>
              <w:t>предмет</w:t>
            </w:r>
            <w:r>
              <w:rPr>
                <w:spacing w:val="1"/>
              </w:rPr>
              <w:t xml:space="preserve"> </w:t>
            </w:r>
            <w:r>
              <w:t>установления</w:t>
            </w:r>
            <w:r>
              <w:rPr>
                <w:spacing w:val="1"/>
              </w:rPr>
              <w:t xml:space="preserve"> </w:t>
            </w:r>
            <w:r>
              <w:t>уровня</w:t>
            </w:r>
            <w:r>
              <w:rPr>
                <w:spacing w:val="1"/>
              </w:rPr>
              <w:t xml:space="preserve"> </w:t>
            </w:r>
            <w:r>
              <w:t>финансовой</w:t>
            </w:r>
            <w:r>
              <w:rPr>
                <w:spacing w:val="1"/>
              </w:rPr>
              <w:t xml:space="preserve"> </w:t>
            </w:r>
            <w:r>
              <w:t>грамотности</w:t>
            </w:r>
            <w:r>
              <w:rPr>
                <w:spacing w:val="-1"/>
              </w:rPr>
              <w:t xml:space="preserve"> </w:t>
            </w:r>
            <w:r>
              <w:t>и выявления</w:t>
            </w:r>
            <w:r>
              <w:rPr>
                <w:spacing w:val="-1"/>
              </w:rPr>
              <w:t xml:space="preserve"> </w:t>
            </w:r>
            <w:r>
              <w:t>востребованной</w:t>
            </w:r>
            <w:r>
              <w:rPr>
                <w:spacing w:val="-3"/>
              </w:rPr>
              <w:t xml:space="preserve"> </w:t>
            </w:r>
            <w:r>
              <w:t>информации</w:t>
            </w:r>
            <w:r>
              <w:rPr>
                <w:spacing w:val="-1"/>
              </w:rPr>
              <w:t xml:space="preserve"> </w:t>
            </w:r>
            <w:r>
              <w:t>о</w:t>
            </w:r>
            <w:r>
              <w:rPr>
                <w:spacing w:val="-3"/>
              </w:rPr>
              <w:t xml:space="preserve"> </w:t>
            </w:r>
            <w:r>
              <w:t>финансах на интернет-портале «Открытый бюджет города Нижнего Новгорода» в информационно-телекоммуникационной сети «Интернет»</w:t>
            </w:r>
          </w:p>
        </w:tc>
        <w:tc>
          <w:tcPr>
            <w:tcW w:w="1460"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департамент финансов</w:t>
            </w:r>
          </w:p>
        </w:tc>
        <w:tc>
          <w:tcPr>
            <w:tcW w:w="1089"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01.01.2023</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31.12.2023</w:t>
            </w:r>
          </w:p>
        </w:tc>
        <w:tc>
          <w:tcPr>
            <w:tcW w:w="1871" w:type="dxa"/>
            <w:tcBorders>
              <w:top w:val="single" w:sz="4" w:space="0" w:color="auto"/>
              <w:left w:val="single" w:sz="4" w:space="0" w:color="auto"/>
              <w:bottom w:val="single" w:sz="4" w:space="0" w:color="auto"/>
              <w:right w:val="single" w:sz="4" w:space="0" w:color="auto"/>
            </w:tcBorders>
          </w:tcPr>
          <w:p w:rsidR="00241750" w:rsidRDefault="00D8150B">
            <w:pPr>
              <w:widowControl w:val="0"/>
            </w:pPr>
            <w:r>
              <w:t>Количество опросов на предмет установления уровня финансовой грамотности и выявления востребованной информации о финансах на интернет-портале «Открытый бюджет города Нижнего Новгорода» в информационно-телекоммуникационной сети «Интернет»</w:t>
            </w:r>
          </w:p>
        </w:tc>
        <w:tc>
          <w:tcPr>
            <w:tcW w:w="119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1</w:t>
            </w:r>
          </w:p>
        </w:tc>
        <w:tc>
          <w:tcPr>
            <w:tcW w:w="1417"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c>
          <w:tcPr>
            <w:tcW w:w="811" w:type="dxa"/>
            <w:tcBorders>
              <w:top w:val="single" w:sz="4" w:space="0" w:color="auto"/>
              <w:left w:val="single" w:sz="4" w:space="0" w:color="auto"/>
              <w:bottom w:val="single" w:sz="4" w:space="0" w:color="auto"/>
              <w:right w:val="single" w:sz="4" w:space="0" w:color="auto"/>
            </w:tcBorders>
          </w:tcPr>
          <w:p w:rsidR="00241750" w:rsidRDefault="00D8150B">
            <w:pPr>
              <w:widowControl w:val="0"/>
              <w:jc w:val="center"/>
            </w:pPr>
            <w:r>
              <w:t>-</w:t>
            </w:r>
          </w:p>
        </w:tc>
      </w:tr>
    </w:tbl>
    <w:p w:rsidR="00241750" w:rsidRDefault="00241750">
      <w:pPr>
        <w:spacing w:line="360" w:lineRule="auto"/>
        <w:jc w:val="both"/>
        <w:rPr>
          <w:sz w:val="28"/>
          <w:szCs w:val="28"/>
        </w:rPr>
      </w:pPr>
    </w:p>
    <w:sectPr w:rsidR="00241750">
      <w:pgSz w:w="16834" w:h="11907" w:orient="landscape"/>
      <w:pgMar w:top="1134" w:right="851" w:bottom="1134" w:left="1134" w:header="289"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22" w:rsidRDefault="00204922">
      <w:r>
        <w:separator/>
      </w:r>
    </w:p>
  </w:endnote>
  <w:endnote w:type="continuationSeparator" w:id="0">
    <w:p w:rsidR="00204922" w:rsidRDefault="0020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00"/>
    <w:family w:val="auto"/>
    <w:pitch w:val="default"/>
  </w:font>
  <w:font w:name="CordiaUPC">
    <w:charset w:val="00"/>
    <w:family w:val="swiss"/>
    <w:pitch w:val="variable"/>
    <w:sig w:usb0="81000003" w:usb1="00000000" w:usb2="00000000" w:usb3="00000000" w:csb0="00010001" w:csb1="00000000"/>
  </w:font>
  <w:font w:name="TimesNewRomanPSMT">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22" w:rsidRDefault="00204922">
      <w:r>
        <w:separator/>
      </w:r>
    </w:p>
  </w:footnote>
  <w:footnote w:type="continuationSeparator" w:id="0">
    <w:p w:rsidR="00204922" w:rsidRDefault="002049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4242"/>
      <w:docPartObj>
        <w:docPartGallery w:val="Page Numbers (Top of Page)"/>
        <w:docPartUnique/>
      </w:docPartObj>
    </w:sdtPr>
    <w:sdtContent>
      <w:p w:rsidR="00204922" w:rsidRDefault="00204922">
        <w:pPr>
          <w:pStyle w:val="ae"/>
          <w:jc w:val="center"/>
        </w:pPr>
        <w:r>
          <w:fldChar w:fldCharType="begin"/>
        </w:r>
        <w:r>
          <w:instrText xml:space="preserve"> PAGE   \* MERGEFORMAT </w:instrText>
        </w:r>
        <w:r>
          <w:fldChar w:fldCharType="separate"/>
        </w:r>
        <w:r w:rsidR="00F87BA9">
          <w:rPr>
            <w:noProof/>
          </w:rPr>
          <w:t>6</w:t>
        </w:r>
        <w:r>
          <w:fldChar w:fldCharType="end"/>
        </w:r>
      </w:p>
    </w:sdtContent>
  </w:sdt>
  <w:p w:rsidR="00204922" w:rsidRDefault="00204922">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671548"/>
      <w:docPartObj>
        <w:docPartGallery w:val="Page Numbers (Top of Page)"/>
        <w:docPartUnique/>
      </w:docPartObj>
    </w:sdtPr>
    <w:sdtContent>
      <w:p w:rsidR="00204922" w:rsidRDefault="00204922">
        <w:pPr>
          <w:pStyle w:val="ae"/>
          <w:jc w:val="center"/>
        </w:pPr>
        <w:r>
          <w:fldChar w:fldCharType="begin"/>
        </w:r>
        <w:r>
          <w:instrText>PAGE   \* MERGEFORMAT</w:instrText>
        </w:r>
        <w:r>
          <w:fldChar w:fldCharType="separate"/>
        </w:r>
        <w:r w:rsidR="00F87BA9">
          <w:rPr>
            <w:noProof/>
          </w:rPr>
          <w:t>44</w:t>
        </w:r>
        <w:r>
          <w:fldChar w:fldCharType="end"/>
        </w:r>
      </w:p>
    </w:sdtContent>
  </w:sdt>
  <w:p w:rsidR="00204922" w:rsidRDefault="00204922">
    <w:pPr>
      <w:pStyle w:val="a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FA2"/>
    <w:multiLevelType w:val="hybridMultilevel"/>
    <w:tmpl w:val="700CFA10"/>
    <w:lvl w:ilvl="0" w:tplc="E676F1D8">
      <w:start w:val="1"/>
      <w:numFmt w:val="decimal"/>
      <w:lvlText w:val="%1."/>
      <w:lvlJc w:val="left"/>
      <w:pPr>
        <w:tabs>
          <w:tab w:val="num" w:pos="360"/>
        </w:tabs>
        <w:ind w:left="360" w:hanging="360"/>
      </w:pPr>
    </w:lvl>
    <w:lvl w:ilvl="1" w:tplc="A9DAB06C">
      <w:start w:val="1"/>
      <w:numFmt w:val="bullet"/>
      <w:lvlText w:val="o"/>
      <w:lvlJc w:val="left"/>
      <w:pPr>
        <w:ind w:left="1440" w:hanging="360"/>
      </w:pPr>
      <w:rPr>
        <w:rFonts w:ascii="Courier New" w:eastAsia="Courier New" w:hAnsi="Courier New" w:cs="Courier New" w:hint="default"/>
      </w:rPr>
    </w:lvl>
    <w:lvl w:ilvl="2" w:tplc="C59A3492">
      <w:start w:val="1"/>
      <w:numFmt w:val="bullet"/>
      <w:lvlText w:val="§"/>
      <w:lvlJc w:val="left"/>
      <w:pPr>
        <w:ind w:left="2160" w:hanging="360"/>
      </w:pPr>
      <w:rPr>
        <w:rFonts w:ascii="Wingdings" w:eastAsia="Wingdings" w:hAnsi="Wingdings" w:cs="Wingdings" w:hint="default"/>
      </w:rPr>
    </w:lvl>
    <w:lvl w:ilvl="3" w:tplc="2EA28184">
      <w:start w:val="1"/>
      <w:numFmt w:val="bullet"/>
      <w:lvlText w:val="·"/>
      <w:lvlJc w:val="left"/>
      <w:pPr>
        <w:ind w:left="2880" w:hanging="360"/>
      </w:pPr>
      <w:rPr>
        <w:rFonts w:ascii="Symbol" w:eastAsia="Symbol" w:hAnsi="Symbol" w:cs="Symbol" w:hint="default"/>
      </w:rPr>
    </w:lvl>
    <w:lvl w:ilvl="4" w:tplc="35FEAA86">
      <w:start w:val="1"/>
      <w:numFmt w:val="bullet"/>
      <w:lvlText w:val="o"/>
      <w:lvlJc w:val="left"/>
      <w:pPr>
        <w:ind w:left="3600" w:hanging="360"/>
      </w:pPr>
      <w:rPr>
        <w:rFonts w:ascii="Courier New" w:eastAsia="Courier New" w:hAnsi="Courier New" w:cs="Courier New" w:hint="default"/>
      </w:rPr>
    </w:lvl>
    <w:lvl w:ilvl="5" w:tplc="753C1592">
      <w:start w:val="1"/>
      <w:numFmt w:val="bullet"/>
      <w:lvlText w:val="§"/>
      <w:lvlJc w:val="left"/>
      <w:pPr>
        <w:ind w:left="4320" w:hanging="360"/>
      </w:pPr>
      <w:rPr>
        <w:rFonts w:ascii="Wingdings" w:eastAsia="Wingdings" w:hAnsi="Wingdings" w:cs="Wingdings" w:hint="default"/>
      </w:rPr>
    </w:lvl>
    <w:lvl w:ilvl="6" w:tplc="F21CDFA2">
      <w:start w:val="1"/>
      <w:numFmt w:val="bullet"/>
      <w:lvlText w:val="·"/>
      <w:lvlJc w:val="left"/>
      <w:pPr>
        <w:ind w:left="5040" w:hanging="360"/>
      </w:pPr>
      <w:rPr>
        <w:rFonts w:ascii="Symbol" w:eastAsia="Symbol" w:hAnsi="Symbol" w:cs="Symbol" w:hint="default"/>
      </w:rPr>
    </w:lvl>
    <w:lvl w:ilvl="7" w:tplc="D9E829EE">
      <w:start w:val="1"/>
      <w:numFmt w:val="bullet"/>
      <w:lvlText w:val="o"/>
      <w:lvlJc w:val="left"/>
      <w:pPr>
        <w:ind w:left="5760" w:hanging="360"/>
      </w:pPr>
      <w:rPr>
        <w:rFonts w:ascii="Courier New" w:eastAsia="Courier New" w:hAnsi="Courier New" w:cs="Courier New" w:hint="default"/>
      </w:rPr>
    </w:lvl>
    <w:lvl w:ilvl="8" w:tplc="FC7E312A">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389536C"/>
    <w:multiLevelType w:val="hybridMultilevel"/>
    <w:tmpl w:val="27820D54"/>
    <w:lvl w:ilvl="0" w:tplc="BB88F64E">
      <w:start w:val="1"/>
      <w:numFmt w:val="bullet"/>
      <w:lvlText w:val="-"/>
      <w:lvlJc w:val="left"/>
      <w:pPr>
        <w:tabs>
          <w:tab w:val="num" w:pos="1080"/>
        </w:tabs>
        <w:ind w:left="1080" w:hanging="360"/>
      </w:pPr>
      <w:rPr>
        <w:rFonts w:hint="default"/>
      </w:rPr>
    </w:lvl>
    <w:lvl w:ilvl="1" w:tplc="9B103194">
      <w:start w:val="1"/>
      <w:numFmt w:val="bullet"/>
      <w:lvlText w:val="o"/>
      <w:lvlJc w:val="left"/>
      <w:pPr>
        <w:ind w:left="1440" w:hanging="360"/>
      </w:pPr>
      <w:rPr>
        <w:rFonts w:ascii="Courier New" w:eastAsia="Courier New" w:hAnsi="Courier New" w:cs="Courier New" w:hint="default"/>
      </w:rPr>
    </w:lvl>
    <w:lvl w:ilvl="2" w:tplc="8258F876">
      <w:start w:val="1"/>
      <w:numFmt w:val="bullet"/>
      <w:lvlText w:val="§"/>
      <w:lvlJc w:val="left"/>
      <w:pPr>
        <w:ind w:left="2160" w:hanging="360"/>
      </w:pPr>
      <w:rPr>
        <w:rFonts w:ascii="Wingdings" w:eastAsia="Wingdings" w:hAnsi="Wingdings" w:cs="Wingdings" w:hint="default"/>
      </w:rPr>
    </w:lvl>
    <w:lvl w:ilvl="3" w:tplc="8A72CEE0">
      <w:start w:val="1"/>
      <w:numFmt w:val="bullet"/>
      <w:lvlText w:val="·"/>
      <w:lvlJc w:val="left"/>
      <w:pPr>
        <w:ind w:left="2880" w:hanging="360"/>
      </w:pPr>
      <w:rPr>
        <w:rFonts w:ascii="Symbol" w:eastAsia="Symbol" w:hAnsi="Symbol" w:cs="Symbol" w:hint="default"/>
      </w:rPr>
    </w:lvl>
    <w:lvl w:ilvl="4" w:tplc="239C86AE">
      <w:start w:val="1"/>
      <w:numFmt w:val="bullet"/>
      <w:lvlText w:val="o"/>
      <w:lvlJc w:val="left"/>
      <w:pPr>
        <w:ind w:left="3600" w:hanging="360"/>
      </w:pPr>
      <w:rPr>
        <w:rFonts w:ascii="Courier New" w:eastAsia="Courier New" w:hAnsi="Courier New" w:cs="Courier New" w:hint="default"/>
      </w:rPr>
    </w:lvl>
    <w:lvl w:ilvl="5" w:tplc="3812544A">
      <w:start w:val="1"/>
      <w:numFmt w:val="bullet"/>
      <w:lvlText w:val="§"/>
      <w:lvlJc w:val="left"/>
      <w:pPr>
        <w:ind w:left="4320" w:hanging="360"/>
      </w:pPr>
      <w:rPr>
        <w:rFonts w:ascii="Wingdings" w:eastAsia="Wingdings" w:hAnsi="Wingdings" w:cs="Wingdings" w:hint="default"/>
      </w:rPr>
    </w:lvl>
    <w:lvl w:ilvl="6" w:tplc="32763888">
      <w:start w:val="1"/>
      <w:numFmt w:val="bullet"/>
      <w:lvlText w:val="·"/>
      <w:lvlJc w:val="left"/>
      <w:pPr>
        <w:ind w:left="5040" w:hanging="360"/>
      </w:pPr>
      <w:rPr>
        <w:rFonts w:ascii="Symbol" w:eastAsia="Symbol" w:hAnsi="Symbol" w:cs="Symbol" w:hint="default"/>
      </w:rPr>
    </w:lvl>
    <w:lvl w:ilvl="7" w:tplc="40C4346A">
      <w:start w:val="1"/>
      <w:numFmt w:val="bullet"/>
      <w:lvlText w:val="o"/>
      <w:lvlJc w:val="left"/>
      <w:pPr>
        <w:ind w:left="5760" w:hanging="360"/>
      </w:pPr>
      <w:rPr>
        <w:rFonts w:ascii="Courier New" w:eastAsia="Courier New" w:hAnsi="Courier New" w:cs="Courier New" w:hint="default"/>
      </w:rPr>
    </w:lvl>
    <w:lvl w:ilvl="8" w:tplc="37C26B1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FC34F34"/>
    <w:multiLevelType w:val="multilevel"/>
    <w:tmpl w:val="61A80260"/>
    <w:lvl w:ilvl="0">
      <w:start w:val="2018"/>
      <w:numFmt w:val="decimal"/>
      <w:lvlText w:val="%1"/>
      <w:lvlJc w:val="left"/>
      <w:rPr>
        <w:b w:val="0"/>
        <w:bCs w:val="0"/>
        <w:i w:val="0"/>
        <w:iCs w:val="0"/>
        <w:smallCaps w:val="0"/>
        <w:strike w:val="0"/>
        <w:color w:val="000000"/>
        <w:spacing w:val="0"/>
        <w:position w:val="0"/>
        <w:sz w:val="26"/>
        <w:szCs w:val="26"/>
        <w:u w:val="none"/>
      </w:rPr>
    </w:lvl>
    <w:lvl w:ilvl="1">
      <w:start w:val="2018"/>
      <w:numFmt w:val="decimal"/>
      <w:lvlText w:val="%1"/>
      <w:lvlJc w:val="left"/>
      <w:rPr>
        <w:b w:val="0"/>
        <w:bCs w:val="0"/>
        <w:i w:val="0"/>
        <w:iCs w:val="0"/>
        <w:smallCaps w:val="0"/>
        <w:strike w:val="0"/>
        <w:color w:val="000000"/>
        <w:spacing w:val="0"/>
        <w:position w:val="0"/>
        <w:sz w:val="26"/>
        <w:szCs w:val="26"/>
        <w:u w:val="none"/>
      </w:rPr>
    </w:lvl>
    <w:lvl w:ilvl="2">
      <w:start w:val="2018"/>
      <w:numFmt w:val="decimal"/>
      <w:lvlText w:val="%1"/>
      <w:lvlJc w:val="left"/>
      <w:rPr>
        <w:b w:val="0"/>
        <w:bCs w:val="0"/>
        <w:i w:val="0"/>
        <w:iCs w:val="0"/>
        <w:smallCaps w:val="0"/>
        <w:strike w:val="0"/>
        <w:color w:val="000000"/>
        <w:spacing w:val="0"/>
        <w:position w:val="0"/>
        <w:sz w:val="26"/>
        <w:szCs w:val="26"/>
        <w:u w:val="none"/>
      </w:rPr>
    </w:lvl>
    <w:lvl w:ilvl="3">
      <w:start w:val="2018"/>
      <w:numFmt w:val="decimal"/>
      <w:lvlText w:val="%1"/>
      <w:lvlJc w:val="left"/>
      <w:rPr>
        <w:b w:val="0"/>
        <w:bCs w:val="0"/>
        <w:i w:val="0"/>
        <w:iCs w:val="0"/>
        <w:smallCaps w:val="0"/>
        <w:strike w:val="0"/>
        <w:color w:val="000000"/>
        <w:spacing w:val="0"/>
        <w:position w:val="0"/>
        <w:sz w:val="26"/>
        <w:szCs w:val="26"/>
        <w:u w:val="none"/>
      </w:rPr>
    </w:lvl>
    <w:lvl w:ilvl="4">
      <w:start w:val="2018"/>
      <w:numFmt w:val="decimal"/>
      <w:lvlText w:val="%1"/>
      <w:lvlJc w:val="left"/>
      <w:rPr>
        <w:b w:val="0"/>
        <w:bCs w:val="0"/>
        <w:i w:val="0"/>
        <w:iCs w:val="0"/>
        <w:smallCaps w:val="0"/>
        <w:strike w:val="0"/>
        <w:color w:val="000000"/>
        <w:spacing w:val="0"/>
        <w:position w:val="0"/>
        <w:sz w:val="26"/>
        <w:szCs w:val="26"/>
        <w:u w:val="none"/>
      </w:rPr>
    </w:lvl>
    <w:lvl w:ilvl="5">
      <w:start w:val="2018"/>
      <w:numFmt w:val="decimal"/>
      <w:lvlText w:val="%1"/>
      <w:lvlJc w:val="left"/>
      <w:rPr>
        <w:b w:val="0"/>
        <w:bCs w:val="0"/>
        <w:i w:val="0"/>
        <w:iCs w:val="0"/>
        <w:smallCaps w:val="0"/>
        <w:strike w:val="0"/>
        <w:color w:val="000000"/>
        <w:spacing w:val="0"/>
        <w:position w:val="0"/>
        <w:sz w:val="26"/>
        <w:szCs w:val="26"/>
        <w:u w:val="none"/>
      </w:rPr>
    </w:lvl>
    <w:lvl w:ilvl="6">
      <w:start w:val="2018"/>
      <w:numFmt w:val="decimal"/>
      <w:lvlText w:val="%1"/>
      <w:lvlJc w:val="left"/>
      <w:rPr>
        <w:b w:val="0"/>
        <w:bCs w:val="0"/>
        <w:i w:val="0"/>
        <w:iCs w:val="0"/>
        <w:smallCaps w:val="0"/>
        <w:strike w:val="0"/>
        <w:color w:val="000000"/>
        <w:spacing w:val="0"/>
        <w:position w:val="0"/>
        <w:sz w:val="26"/>
        <w:szCs w:val="26"/>
        <w:u w:val="none"/>
      </w:rPr>
    </w:lvl>
    <w:lvl w:ilvl="7">
      <w:start w:val="2018"/>
      <w:numFmt w:val="decimal"/>
      <w:lvlText w:val="%1"/>
      <w:lvlJc w:val="left"/>
      <w:rPr>
        <w:b w:val="0"/>
        <w:bCs w:val="0"/>
        <w:i w:val="0"/>
        <w:iCs w:val="0"/>
        <w:smallCaps w:val="0"/>
        <w:strike w:val="0"/>
        <w:color w:val="000000"/>
        <w:spacing w:val="0"/>
        <w:position w:val="0"/>
        <w:sz w:val="26"/>
        <w:szCs w:val="26"/>
        <w:u w:val="none"/>
      </w:rPr>
    </w:lvl>
    <w:lvl w:ilvl="8">
      <w:start w:val="2018"/>
      <w:numFmt w:val="decimal"/>
      <w:lvlText w:val="%1"/>
      <w:lvlJc w:val="left"/>
      <w:rPr>
        <w:b w:val="0"/>
        <w:bCs w:val="0"/>
        <w:i w:val="0"/>
        <w:iCs w:val="0"/>
        <w:smallCaps w:val="0"/>
        <w:strike w:val="0"/>
        <w:color w:val="000000"/>
        <w:spacing w:val="0"/>
        <w:position w:val="0"/>
        <w:sz w:val="26"/>
        <w:szCs w:val="26"/>
        <w:u w:val="none"/>
      </w:rPr>
    </w:lvl>
  </w:abstractNum>
  <w:abstractNum w:abstractNumId="3" w15:restartNumberingAfterBreak="0">
    <w:nsid w:val="119942C7"/>
    <w:multiLevelType w:val="hybridMultilevel"/>
    <w:tmpl w:val="04188AB6"/>
    <w:lvl w:ilvl="0" w:tplc="FB8CB886">
      <w:start w:val="1"/>
      <w:numFmt w:val="bullet"/>
      <w:lvlText w:val=""/>
      <w:lvlJc w:val="left"/>
      <w:pPr>
        <w:tabs>
          <w:tab w:val="num" w:pos="720"/>
        </w:tabs>
        <w:ind w:left="720" w:hanging="360"/>
      </w:pPr>
      <w:rPr>
        <w:rFonts w:ascii="Symbol" w:hAnsi="Symbol" w:hint="default"/>
      </w:rPr>
    </w:lvl>
    <w:lvl w:ilvl="1" w:tplc="63A2B8BC">
      <w:start w:val="1"/>
      <w:numFmt w:val="bullet"/>
      <w:lvlText w:val="o"/>
      <w:lvlJc w:val="left"/>
      <w:pPr>
        <w:tabs>
          <w:tab w:val="num" w:pos="1440"/>
        </w:tabs>
        <w:ind w:left="1440" w:hanging="360"/>
      </w:pPr>
      <w:rPr>
        <w:rFonts w:ascii="Courier New" w:hAnsi="Courier New" w:hint="default"/>
      </w:rPr>
    </w:lvl>
    <w:lvl w:ilvl="2" w:tplc="8D2097DC">
      <w:start w:val="1"/>
      <w:numFmt w:val="bullet"/>
      <w:lvlText w:val=""/>
      <w:lvlJc w:val="left"/>
      <w:pPr>
        <w:tabs>
          <w:tab w:val="num" w:pos="2160"/>
        </w:tabs>
        <w:ind w:left="2160" w:hanging="360"/>
      </w:pPr>
      <w:rPr>
        <w:rFonts w:ascii="Wingdings" w:hAnsi="Wingdings" w:hint="default"/>
      </w:rPr>
    </w:lvl>
    <w:lvl w:ilvl="3" w:tplc="65560954">
      <w:start w:val="1"/>
      <w:numFmt w:val="bullet"/>
      <w:lvlText w:val=""/>
      <w:lvlJc w:val="left"/>
      <w:pPr>
        <w:tabs>
          <w:tab w:val="num" w:pos="2880"/>
        </w:tabs>
        <w:ind w:left="2880" w:hanging="360"/>
      </w:pPr>
      <w:rPr>
        <w:rFonts w:ascii="Symbol" w:hAnsi="Symbol" w:hint="default"/>
      </w:rPr>
    </w:lvl>
    <w:lvl w:ilvl="4" w:tplc="51B28ED4">
      <w:start w:val="1"/>
      <w:numFmt w:val="bullet"/>
      <w:lvlText w:val="o"/>
      <w:lvlJc w:val="left"/>
      <w:pPr>
        <w:tabs>
          <w:tab w:val="num" w:pos="3600"/>
        </w:tabs>
        <w:ind w:left="3600" w:hanging="360"/>
      </w:pPr>
      <w:rPr>
        <w:rFonts w:ascii="Courier New" w:hAnsi="Courier New" w:hint="default"/>
      </w:rPr>
    </w:lvl>
    <w:lvl w:ilvl="5" w:tplc="F7309258">
      <w:start w:val="1"/>
      <w:numFmt w:val="bullet"/>
      <w:lvlText w:val=""/>
      <w:lvlJc w:val="left"/>
      <w:pPr>
        <w:tabs>
          <w:tab w:val="num" w:pos="4320"/>
        </w:tabs>
        <w:ind w:left="4320" w:hanging="360"/>
      </w:pPr>
      <w:rPr>
        <w:rFonts w:ascii="Wingdings" w:hAnsi="Wingdings" w:hint="default"/>
      </w:rPr>
    </w:lvl>
    <w:lvl w:ilvl="6" w:tplc="E0C0CDBE">
      <w:start w:val="1"/>
      <w:numFmt w:val="bullet"/>
      <w:lvlText w:val=""/>
      <w:lvlJc w:val="left"/>
      <w:pPr>
        <w:tabs>
          <w:tab w:val="num" w:pos="5040"/>
        </w:tabs>
        <w:ind w:left="5040" w:hanging="360"/>
      </w:pPr>
      <w:rPr>
        <w:rFonts w:ascii="Symbol" w:hAnsi="Symbol" w:hint="default"/>
      </w:rPr>
    </w:lvl>
    <w:lvl w:ilvl="7" w:tplc="7666A392">
      <w:start w:val="1"/>
      <w:numFmt w:val="bullet"/>
      <w:lvlText w:val="o"/>
      <w:lvlJc w:val="left"/>
      <w:pPr>
        <w:tabs>
          <w:tab w:val="num" w:pos="5760"/>
        </w:tabs>
        <w:ind w:left="5760" w:hanging="360"/>
      </w:pPr>
      <w:rPr>
        <w:rFonts w:ascii="Courier New" w:hAnsi="Courier New" w:hint="default"/>
      </w:rPr>
    </w:lvl>
    <w:lvl w:ilvl="8" w:tplc="8A1CD67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91BE1"/>
    <w:multiLevelType w:val="hybridMultilevel"/>
    <w:tmpl w:val="9D8EFA96"/>
    <w:lvl w:ilvl="0" w:tplc="FCC258D8">
      <w:start w:val="1"/>
      <w:numFmt w:val="decimal"/>
      <w:lvlText w:val="%1."/>
      <w:lvlJc w:val="left"/>
      <w:pPr>
        <w:tabs>
          <w:tab w:val="num" w:pos="360"/>
        </w:tabs>
        <w:ind w:left="360" w:hanging="360"/>
      </w:pPr>
    </w:lvl>
    <w:lvl w:ilvl="1" w:tplc="CFA22350">
      <w:start w:val="1"/>
      <w:numFmt w:val="bullet"/>
      <w:lvlText w:val="o"/>
      <w:lvlJc w:val="left"/>
      <w:pPr>
        <w:ind w:left="1440" w:hanging="360"/>
      </w:pPr>
      <w:rPr>
        <w:rFonts w:ascii="Courier New" w:eastAsia="Courier New" w:hAnsi="Courier New" w:cs="Courier New" w:hint="default"/>
      </w:rPr>
    </w:lvl>
    <w:lvl w:ilvl="2" w:tplc="3C8E6396">
      <w:start w:val="1"/>
      <w:numFmt w:val="bullet"/>
      <w:lvlText w:val="§"/>
      <w:lvlJc w:val="left"/>
      <w:pPr>
        <w:ind w:left="2160" w:hanging="360"/>
      </w:pPr>
      <w:rPr>
        <w:rFonts w:ascii="Wingdings" w:eastAsia="Wingdings" w:hAnsi="Wingdings" w:cs="Wingdings" w:hint="default"/>
      </w:rPr>
    </w:lvl>
    <w:lvl w:ilvl="3" w:tplc="C8DA015E">
      <w:start w:val="1"/>
      <w:numFmt w:val="bullet"/>
      <w:lvlText w:val="·"/>
      <w:lvlJc w:val="left"/>
      <w:pPr>
        <w:ind w:left="2880" w:hanging="360"/>
      </w:pPr>
      <w:rPr>
        <w:rFonts w:ascii="Symbol" w:eastAsia="Symbol" w:hAnsi="Symbol" w:cs="Symbol" w:hint="default"/>
      </w:rPr>
    </w:lvl>
    <w:lvl w:ilvl="4" w:tplc="EA6E2344">
      <w:start w:val="1"/>
      <w:numFmt w:val="bullet"/>
      <w:lvlText w:val="o"/>
      <w:lvlJc w:val="left"/>
      <w:pPr>
        <w:ind w:left="3600" w:hanging="360"/>
      </w:pPr>
      <w:rPr>
        <w:rFonts w:ascii="Courier New" w:eastAsia="Courier New" w:hAnsi="Courier New" w:cs="Courier New" w:hint="default"/>
      </w:rPr>
    </w:lvl>
    <w:lvl w:ilvl="5" w:tplc="3B220E74">
      <w:start w:val="1"/>
      <w:numFmt w:val="bullet"/>
      <w:lvlText w:val="§"/>
      <w:lvlJc w:val="left"/>
      <w:pPr>
        <w:ind w:left="4320" w:hanging="360"/>
      </w:pPr>
      <w:rPr>
        <w:rFonts w:ascii="Wingdings" w:eastAsia="Wingdings" w:hAnsi="Wingdings" w:cs="Wingdings" w:hint="default"/>
      </w:rPr>
    </w:lvl>
    <w:lvl w:ilvl="6" w:tplc="BA12F58E">
      <w:start w:val="1"/>
      <w:numFmt w:val="bullet"/>
      <w:lvlText w:val="·"/>
      <w:lvlJc w:val="left"/>
      <w:pPr>
        <w:ind w:left="5040" w:hanging="360"/>
      </w:pPr>
      <w:rPr>
        <w:rFonts w:ascii="Symbol" w:eastAsia="Symbol" w:hAnsi="Symbol" w:cs="Symbol" w:hint="default"/>
      </w:rPr>
    </w:lvl>
    <w:lvl w:ilvl="7" w:tplc="DA0A625C">
      <w:start w:val="1"/>
      <w:numFmt w:val="bullet"/>
      <w:lvlText w:val="o"/>
      <w:lvlJc w:val="left"/>
      <w:pPr>
        <w:ind w:left="5760" w:hanging="360"/>
      </w:pPr>
      <w:rPr>
        <w:rFonts w:ascii="Courier New" w:eastAsia="Courier New" w:hAnsi="Courier New" w:cs="Courier New" w:hint="default"/>
      </w:rPr>
    </w:lvl>
    <w:lvl w:ilvl="8" w:tplc="E968D7F4">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B3C0B09"/>
    <w:multiLevelType w:val="hybridMultilevel"/>
    <w:tmpl w:val="1C3C911A"/>
    <w:lvl w:ilvl="0" w:tplc="06289524">
      <w:start w:val="1"/>
      <w:numFmt w:val="bullet"/>
      <w:lvlText w:val=""/>
      <w:lvlJc w:val="left"/>
      <w:pPr>
        <w:tabs>
          <w:tab w:val="num" w:pos="720"/>
        </w:tabs>
        <w:ind w:left="720" w:hanging="360"/>
      </w:pPr>
      <w:rPr>
        <w:rFonts w:ascii="Symbol" w:hAnsi="Symbol" w:hint="default"/>
      </w:rPr>
    </w:lvl>
    <w:lvl w:ilvl="1" w:tplc="EE3C1760">
      <w:start w:val="1"/>
      <w:numFmt w:val="bullet"/>
      <w:lvlText w:val="o"/>
      <w:lvlJc w:val="left"/>
      <w:pPr>
        <w:tabs>
          <w:tab w:val="num" w:pos="1440"/>
        </w:tabs>
        <w:ind w:left="1440" w:hanging="360"/>
      </w:pPr>
      <w:rPr>
        <w:rFonts w:ascii="Courier New" w:hAnsi="Courier New" w:hint="default"/>
      </w:rPr>
    </w:lvl>
    <w:lvl w:ilvl="2" w:tplc="3A040AFA">
      <w:start w:val="1"/>
      <w:numFmt w:val="bullet"/>
      <w:lvlText w:val=""/>
      <w:lvlJc w:val="left"/>
      <w:pPr>
        <w:tabs>
          <w:tab w:val="num" w:pos="2160"/>
        </w:tabs>
        <w:ind w:left="2160" w:hanging="360"/>
      </w:pPr>
      <w:rPr>
        <w:rFonts w:ascii="Wingdings" w:hAnsi="Wingdings" w:hint="default"/>
      </w:rPr>
    </w:lvl>
    <w:lvl w:ilvl="3" w:tplc="592092A6">
      <w:start w:val="1"/>
      <w:numFmt w:val="bullet"/>
      <w:lvlText w:val=""/>
      <w:lvlJc w:val="left"/>
      <w:pPr>
        <w:tabs>
          <w:tab w:val="num" w:pos="2880"/>
        </w:tabs>
        <w:ind w:left="2880" w:hanging="360"/>
      </w:pPr>
      <w:rPr>
        <w:rFonts w:ascii="Symbol" w:hAnsi="Symbol" w:hint="default"/>
      </w:rPr>
    </w:lvl>
    <w:lvl w:ilvl="4" w:tplc="62C237D2">
      <w:start w:val="1"/>
      <w:numFmt w:val="bullet"/>
      <w:lvlText w:val="o"/>
      <w:lvlJc w:val="left"/>
      <w:pPr>
        <w:tabs>
          <w:tab w:val="num" w:pos="3600"/>
        </w:tabs>
        <w:ind w:left="3600" w:hanging="360"/>
      </w:pPr>
      <w:rPr>
        <w:rFonts w:ascii="Courier New" w:hAnsi="Courier New" w:hint="default"/>
      </w:rPr>
    </w:lvl>
    <w:lvl w:ilvl="5" w:tplc="C1B6DADE">
      <w:start w:val="1"/>
      <w:numFmt w:val="bullet"/>
      <w:lvlText w:val=""/>
      <w:lvlJc w:val="left"/>
      <w:pPr>
        <w:tabs>
          <w:tab w:val="num" w:pos="4320"/>
        </w:tabs>
        <w:ind w:left="4320" w:hanging="360"/>
      </w:pPr>
      <w:rPr>
        <w:rFonts w:ascii="Wingdings" w:hAnsi="Wingdings" w:hint="default"/>
      </w:rPr>
    </w:lvl>
    <w:lvl w:ilvl="6" w:tplc="1548CF1A">
      <w:start w:val="1"/>
      <w:numFmt w:val="bullet"/>
      <w:lvlText w:val=""/>
      <w:lvlJc w:val="left"/>
      <w:pPr>
        <w:tabs>
          <w:tab w:val="num" w:pos="5040"/>
        </w:tabs>
        <w:ind w:left="5040" w:hanging="360"/>
      </w:pPr>
      <w:rPr>
        <w:rFonts w:ascii="Symbol" w:hAnsi="Symbol" w:hint="default"/>
      </w:rPr>
    </w:lvl>
    <w:lvl w:ilvl="7" w:tplc="D5E8A284">
      <w:start w:val="1"/>
      <w:numFmt w:val="bullet"/>
      <w:lvlText w:val="o"/>
      <w:lvlJc w:val="left"/>
      <w:pPr>
        <w:tabs>
          <w:tab w:val="num" w:pos="5760"/>
        </w:tabs>
        <w:ind w:left="5760" w:hanging="360"/>
      </w:pPr>
      <w:rPr>
        <w:rFonts w:ascii="Courier New" w:hAnsi="Courier New" w:hint="default"/>
      </w:rPr>
    </w:lvl>
    <w:lvl w:ilvl="8" w:tplc="4E686FA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752F9"/>
    <w:multiLevelType w:val="hybridMultilevel"/>
    <w:tmpl w:val="A300D2A8"/>
    <w:lvl w:ilvl="0" w:tplc="01347B6A">
      <w:start w:val="1"/>
      <w:numFmt w:val="decimal"/>
      <w:lvlText w:val="%1."/>
      <w:lvlJc w:val="left"/>
      <w:pPr>
        <w:tabs>
          <w:tab w:val="num" w:pos="720"/>
        </w:tabs>
        <w:ind w:left="720" w:hanging="360"/>
      </w:pPr>
      <w:rPr>
        <w:rFonts w:cs="Times New Roman" w:hint="default"/>
      </w:rPr>
    </w:lvl>
    <w:lvl w:ilvl="1" w:tplc="EF24CE14">
      <w:start w:val="1"/>
      <w:numFmt w:val="bullet"/>
      <w:lvlText w:val="o"/>
      <w:lvlJc w:val="left"/>
      <w:pPr>
        <w:tabs>
          <w:tab w:val="num" w:pos="1440"/>
        </w:tabs>
        <w:ind w:left="1440" w:hanging="360"/>
      </w:pPr>
      <w:rPr>
        <w:rFonts w:ascii="Courier New" w:hAnsi="Courier New" w:hint="default"/>
      </w:rPr>
    </w:lvl>
    <w:lvl w:ilvl="2" w:tplc="8EDADC00">
      <w:start w:val="1"/>
      <w:numFmt w:val="bullet"/>
      <w:lvlText w:val=""/>
      <w:lvlJc w:val="left"/>
      <w:pPr>
        <w:tabs>
          <w:tab w:val="num" w:pos="2160"/>
        </w:tabs>
        <w:ind w:left="2160" w:hanging="360"/>
      </w:pPr>
      <w:rPr>
        <w:rFonts w:ascii="Wingdings" w:hAnsi="Wingdings" w:hint="default"/>
      </w:rPr>
    </w:lvl>
    <w:lvl w:ilvl="3" w:tplc="9C8E822E">
      <w:start w:val="1"/>
      <w:numFmt w:val="bullet"/>
      <w:lvlText w:val=""/>
      <w:lvlJc w:val="left"/>
      <w:pPr>
        <w:tabs>
          <w:tab w:val="num" w:pos="2880"/>
        </w:tabs>
        <w:ind w:left="2880" w:hanging="360"/>
      </w:pPr>
      <w:rPr>
        <w:rFonts w:ascii="Symbol" w:hAnsi="Symbol" w:hint="default"/>
      </w:rPr>
    </w:lvl>
    <w:lvl w:ilvl="4" w:tplc="97B2F802">
      <w:start w:val="1"/>
      <w:numFmt w:val="bullet"/>
      <w:lvlText w:val="o"/>
      <w:lvlJc w:val="left"/>
      <w:pPr>
        <w:tabs>
          <w:tab w:val="num" w:pos="3600"/>
        </w:tabs>
        <w:ind w:left="3600" w:hanging="360"/>
      </w:pPr>
      <w:rPr>
        <w:rFonts w:ascii="Courier New" w:hAnsi="Courier New" w:hint="default"/>
      </w:rPr>
    </w:lvl>
    <w:lvl w:ilvl="5" w:tplc="1BD87044">
      <w:start w:val="1"/>
      <w:numFmt w:val="bullet"/>
      <w:lvlText w:val=""/>
      <w:lvlJc w:val="left"/>
      <w:pPr>
        <w:tabs>
          <w:tab w:val="num" w:pos="4320"/>
        </w:tabs>
        <w:ind w:left="4320" w:hanging="360"/>
      </w:pPr>
      <w:rPr>
        <w:rFonts w:ascii="Wingdings" w:hAnsi="Wingdings" w:hint="default"/>
      </w:rPr>
    </w:lvl>
    <w:lvl w:ilvl="6" w:tplc="4608EEA2">
      <w:start w:val="1"/>
      <w:numFmt w:val="bullet"/>
      <w:lvlText w:val=""/>
      <w:lvlJc w:val="left"/>
      <w:pPr>
        <w:tabs>
          <w:tab w:val="num" w:pos="5040"/>
        </w:tabs>
        <w:ind w:left="5040" w:hanging="360"/>
      </w:pPr>
      <w:rPr>
        <w:rFonts w:ascii="Symbol" w:hAnsi="Symbol" w:hint="default"/>
      </w:rPr>
    </w:lvl>
    <w:lvl w:ilvl="7" w:tplc="6AFCB566">
      <w:start w:val="1"/>
      <w:numFmt w:val="bullet"/>
      <w:lvlText w:val="o"/>
      <w:lvlJc w:val="left"/>
      <w:pPr>
        <w:tabs>
          <w:tab w:val="num" w:pos="5760"/>
        </w:tabs>
        <w:ind w:left="5760" w:hanging="360"/>
      </w:pPr>
      <w:rPr>
        <w:rFonts w:ascii="Courier New" w:hAnsi="Courier New" w:hint="default"/>
      </w:rPr>
    </w:lvl>
    <w:lvl w:ilvl="8" w:tplc="8C9CD93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40E0E"/>
    <w:multiLevelType w:val="hybridMultilevel"/>
    <w:tmpl w:val="9FDC3E9E"/>
    <w:lvl w:ilvl="0" w:tplc="83AE1520">
      <w:start w:val="1"/>
      <w:numFmt w:val="decimal"/>
      <w:lvlText w:val="%1."/>
      <w:lvlJc w:val="left"/>
      <w:pPr>
        <w:tabs>
          <w:tab w:val="num" w:pos="510"/>
        </w:tabs>
        <w:ind w:left="510" w:hanging="510"/>
      </w:pPr>
      <w:rPr>
        <w:rFonts w:hint="default"/>
      </w:rPr>
    </w:lvl>
    <w:lvl w:ilvl="1" w:tplc="C846AB4C">
      <w:start w:val="1"/>
      <w:numFmt w:val="bullet"/>
      <w:lvlText w:val="o"/>
      <w:lvlJc w:val="left"/>
      <w:pPr>
        <w:ind w:left="1440" w:hanging="360"/>
      </w:pPr>
      <w:rPr>
        <w:rFonts w:ascii="Courier New" w:eastAsia="Courier New" w:hAnsi="Courier New" w:cs="Courier New" w:hint="default"/>
      </w:rPr>
    </w:lvl>
    <w:lvl w:ilvl="2" w:tplc="1D34BEEC">
      <w:start w:val="1"/>
      <w:numFmt w:val="bullet"/>
      <w:lvlText w:val="§"/>
      <w:lvlJc w:val="left"/>
      <w:pPr>
        <w:ind w:left="2160" w:hanging="360"/>
      </w:pPr>
      <w:rPr>
        <w:rFonts w:ascii="Wingdings" w:eastAsia="Wingdings" w:hAnsi="Wingdings" w:cs="Wingdings" w:hint="default"/>
      </w:rPr>
    </w:lvl>
    <w:lvl w:ilvl="3" w:tplc="FF0C02E2">
      <w:start w:val="1"/>
      <w:numFmt w:val="bullet"/>
      <w:lvlText w:val="·"/>
      <w:lvlJc w:val="left"/>
      <w:pPr>
        <w:ind w:left="2880" w:hanging="360"/>
      </w:pPr>
      <w:rPr>
        <w:rFonts w:ascii="Symbol" w:eastAsia="Symbol" w:hAnsi="Symbol" w:cs="Symbol" w:hint="default"/>
      </w:rPr>
    </w:lvl>
    <w:lvl w:ilvl="4" w:tplc="EA58F078">
      <w:start w:val="1"/>
      <w:numFmt w:val="bullet"/>
      <w:lvlText w:val="o"/>
      <w:lvlJc w:val="left"/>
      <w:pPr>
        <w:ind w:left="3600" w:hanging="360"/>
      </w:pPr>
      <w:rPr>
        <w:rFonts w:ascii="Courier New" w:eastAsia="Courier New" w:hAnsi="Courier New" w:cs="Courier New" w:hint="default"/>
      </w:rPr>
    </w:lvl>
    <w:lvl w:ilvl="5" w:tplc="C24C96B4">
      <w:start w:val="1"/>
      <w:numFmt w:val="bullet"/>
      <w:lvlText w:val="§"/>
      <w:lvlJc w:val="left"/>
      <w:pPr>
        <w:ind w:left="4320" w:hanging="360"/>
      </w:pPr>
      <w:rPr>
        <w:rFonts w:ascii="Wingdings" w:eastAsia="Wingdings" w:hAnsi="Wingdings" w:cs="Wingdings" w:hint="default"/>
      </w:rPr>
    </w:lvl>
    <w:lvl w:ilvl="6" w:tplc="F8FEF032">
      <w:start w:val="1"/>
      <w:numFmt w:val="bullet"/>
      <w:lvlText w:val="·"/>
      <w:lvlJc w:val="left"/>
      <w:pPr>
        <w:ind w:left="5040" w:hanging="360"/>
      </w:pPr>
      <w:rPr>
        <w:rFonts w:ascii="Symbol" w:eastAsia="Symbol" w:hAnsi="Symbol" w:cs="Symbol" w:hint="default"/>
      </w:rPr>
    </w:lvl>
    <w:lvl w:ilvl="7" w:tplc="65D28574">
      <w:start w:val="1"/>
      <w:numFmt w:val="bullet"/>
      <w:lvlText w:val="o"/>
      <w:lvlJc w:val="left"/>
      <w:pPr>
        <w:ind w:left="5760" w:hanging="360"/>
      </w:pPr>
      <w:rPr>
        <w:rFonts w:ascii="Courier New" w:eastAsia="Courier New" w:hAnsi="Courier New" w:cs="Courier New" w:hint="default"/>
      </w:rPr>
    </w:lvl>
    <w:lvl w:ilvl="8" w:tplc="157824A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3CE3C63"/>
    <w:multiLevelType w:val="hybridMultilevel"/>
    <w:tmpl w:val="DAE2AE10"/>
    <w:lvl w:ilvl="0" w:tplc="1DACAE06">
      <w:start w:val="1"/>
      <w:numFmt w:val="bullet"/>
      <w:lvlText w:val=""/>
      <w:lvlJc w:val="left"/>
      <w:pPr>
        <w:tabs>
          <w:tab w:val="num" w:pos="360"/>
        </w:tabs>
        <w:ind w:left="360" w:hanging="360"/>
      </w:pPr>
      <w:rPr>
        <w:rFonts w:ascii="Symbol" w:hAnsi="Symbol" w:hint="default"/>
      </w:rPr>
    </w:lvl>
    <w:lvl w:ilvl="1" w:tplc="B060CBAA">
      <w:start w:val="1"/>
      <w:numFmt w:val="bullet"/>
      <w:lvlText w:val="o"/>
      <w:lvlJc w:val="left"/>
      <w:pPr>
        <w:ind w:left="1440" w:hanging="360"/>
      </w:pPr>
      <w:rPr>
        <w:rFonts w:ascii="Courier New" w:eastAsia="Courier New" w:hAnsi="Courier New" w:cs="Courier New" w:hint="default"/>
      </w:rPr>
    </w:lvl>
    <w:lvl w:ilvl="2" w:tplc="E002707A">
      <w:start w:val="1"/>
      <w:numFmt w:val="bullet"/>
      <w:lvlText w:val="§"/>
      <w:lvlJc w:val="left"/>
      <w:pPr>
        <w:ind w:left="2160" w:hanging="360"/>
      </w:pPr>
      <w:rPr>
        <w:rFonts w:ascii="Wingdings" w:eastAsia="Wingdings" w:hAnsi="Wingdings" w:cs="Wingdings" w:hint="default"/>
      </w:rPr>
    </w:lvl>
    <w:lvl w:ilvl="3" w:tplc="6E92488A">
      <w:start w:val="1"/>
      <w:numFmt w:val="bullet"/>
      <w:lvlText w:val="·"/>
      <w:lvlJc w:val="left"/>
      <w:pPr>
        <w:ind w:left="2880" w:hanging="360"/>
      </w:pPr>
      <w:rPr>
        <w:rFonts w:ascii="Symbol" w:eastAsia="Symbol" w:hAnsi="Symbol" w:cs="Symbol" w:hint="default"/>
      </w:rPr>
    </w:lvl>
    <w:lvl w:ilvl="4" w:tplc="3C7E29AC">
      <w:start w:val="1"/>
      <w:numFmt w:val="bullet"/>
      <w:lvlText w:val="o"/>
      <w:lvlJc w:val="left"/>
      <w:pPr>
        <w:ind w:left="3600" w:hanging="360"/>
      </w:pPr>
      <w:rPr>
        <w:rFonts w:ascii="Courier New" w:eastAsia="Courier New" w:hAnsi="Courier New" w:cs="Courier New" w:hint="default"/>
      </w:rPr>
    </w:lvl>
    <w:lvl w:ilvl="5" w:tplc="2076D414">
      <w:start w:val="1"/>
      <w:numFmt w:val="bullet"/>
      <w:lvlText w:val="§"/>
      <w:lvlJc w:val="left"/>
      <w:pPr>
        <w:ind w:left="4320" w:hanging="360"/>
      </w:pPr>
      <w:rPr>
        <w:rFonts w:ascii="Wingdings" w:eastAsia="Wingdings" w:hAnsi="Wingdings" w:cs="Wingdings" w:hint="default"/>
      </w:rPr>
    </w:lvl>
    <w:lvl w:ilvl="6" w:tplc="87D6A2F0">
      <w:start w:val="1"/>
      <w:numFmt w:val="bullet"/>
      <w:lvlText w:val="·"/>
      <w:lvlJc w:val="left"/>
      <w:pPr>
        <w:ind w:left="5040" w:hanging="360"/>
      </w:pPr>
      <w:rPr>
        <w:rFonts w:ascii="Symbol" w:eastAsia="Symbol" w:hAnsi="Symbol" w:cs="Symbol" w:hint="default"/>
      </w:rPr>
    </w:lvl>
    <w:lvl w:ilvl="7" w:tplc="3A3C8DD6">
      <w:start w:val="1"/>
      <w:numFmt w:val="bullet"/>
      <w:lvlText w:val="o"/>
      <w:lvlJc w:val="left"/>
      <w:pPr>
        <w:ind w:left="5760" w:hanging="360"/>
      </w:pPr>
      <w:rPr>
        <w:rFonts w:ascii="Courier New" w:eastAsia="Courier New" w:hAnsi="Courier New" w:cs="Courier New" w:hint="default"/>
      </w:rPr>
    </w:lvl>
    <w:lvl w:ilvl="8" w:tplc="E2F6A594">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CBC5D71"/>
    <w:multiLevelType w:val="hybridMultilevel"/>
    <w:tmpl w:val="15526AE0"/>
    <w:lvl w:ilvl="0" w:tplc="A8C2C700">
      <w:start w:val="1"/>
      <w:numFmt w:val="decimal"/>
      <w:lvlText w:val="%1."/>
      <w:lvlJc w:val="left"/>
      <w:pPr>
        <w:tabs>
          <w:tab w:val="num" w:pos="360"/>
        </w:tabs>
        <w:ind w:left="360" w:hanging="360"/>
      </w:pPr>
    </w:lvl>
    <w:lvl w:ilvl="1" w:tplc="FAB0C736">
      <w:start w:val="1"/>
      <w:numFmt w:val="bullet"/>
      <w:lvlText w:val="o"/>
      <w:lvlJc w:val="left"/>
      <w:pPr>
        <w:ind w:left="1440" w:hanging="360"/>
      </w:pPr>
      <w:rPr>
        <w:rFonts w:ascii="Courier New" w:eastAsia="Courier New" w:hAnsi="Courier New" w:cs="Courier New" w:hint="default"/>
      </w:rPr>
    </w:lvl>
    <w:lvl w:ilvl="2" w:tplc="068EEA62">
      <w:start w:val="1"/>
      <w:numFmt w:val="bullet"/>
      <w:lvlText w:val="§"/>
      <w:lvlJc w:val="left"/>
      <w:pPr>
        <w:ind w:left="2160" w:hanging="360"/>
      </w:pPr>
      <w:rPr>
        <w:rFonts w:ascii="Wingdings" w:eastAsia="Wingdings" w:hAnsi="Wingdings" w:cs="Wingdings" w:hint="default"/>
      </w:rPr>
    </w:lvl>
    <w:lvl w:ilvl="3" w:tplc="68EA3312">
      <w:start w:val="1"/>
      <w:numFmt w:val="bullet"/>
      <w:lvlText w:val="·"/>
      <w:lvlJc w:val="left"/>
      <w:pPr>
        <w:ind w:left="2880" w:hanging="360"/>
      </w:pPr>
      <w:rPr>
        <w:rFonts w:ascii="Symbol" w:eastAsia="Symbol" w:hAnsi="Symbol" w:cs="Symbol" w:hint="default"/>
      </w:rPr>
    </w:lvl>
    <w:lvl w:ilvl="4" w:tplc="A20E73C6">
      <w:start w:val="1"/>
      <w:numFmt w:val="bullet"/>
      <w:lvlText w:val="o"/>
      <w:lvlJc w:val="left"/>
      <w:pPr>
        <w:ind w:left="3600" w:hanging="360"/>
      </w:pPr>
      <w:rPr>
        <w:rFonts w:ascii="Courier New" w:eastAsia="Courier New" w:hAnsi="Courier New" w:cs="Courier New" w:hint="default"/>
      </w:rPr>
    </w:lvl>
    <w:lvl w:ilvl="5" w:tplc="F2D6C1B2">
      <w:start w:val="1"/>
      <w:numFmt w:val="bullet"/>
      <w:lvlText w:val="§"/>
      <w:lvlJc w:val="left"/>
      <w:pPr>
        <w:ind w:left="4320" w:hanging="360"/>
      </w:pPr>
      <w:rPr>
        <w:rFonts w:ascii="Wingdings" w:eastAsia="Wingdings" w:hAnsi="Wingdings" w:cs="Wingdings" w:hint="default"/>
      </w:rPr>
    </w:lvl>
    <w:lvl w:ilvl="6" w:tplc="74AEB896">
      <w:start w:val="1"/>
      <w:numFmt w:val="bullet"/>
      <w:lvlText w:val="·"/>
      <w:lvlJc w:val="left"/>
      <w:pPr>
        <w:ind w:left="5040" w:hanging="360"/>
      </w:pPr>
      <w:rPr>
        <w:rFonts w:ascii="Symbol" w:eastAsia="Symbol" w:hAnsi="Symbol" w:cs="Symbol" w:hint="default"/>
      </w:rPr>
    </w:lvl>
    <w:lvl w:ilvl="7" w:tplc="07245A0E">
      <w:start w:val="1"/>
      <w:numFmt w:val="bullet"/>
      <w:lvlText w:val="o"/>
      <w:lvlJc w:val="left"/>
      <w:pPr>
        <w:ind w:left="5760" w:hanging="360"/>
      </w:pPr>
      <w:rPr>
        <w:rFonts w:ascii="Courier New" w:eastAsia="Courier New" w:hAnsi="Courier New" w:cs="Courier New" w:hint="default"/>
      </w:rPr>
    </w:lvl>
    <w:lvl w:ilvl="8" w:tplc="3C8C137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2CE043C7"/>
    <w:multiLevelType w:val="hybridMultilevel"/>
    <w:tmpl w:val="F2509F00"/>
    <w:lvl w:ilvl="0" w:tplc="57E09F1A">
      <w:start w:val="2"/>
      <w:numFmt w:val="bullet"/>
      <w:lvlText w:val=""/>
      <w:lvlJc w:val="left"/>
      <w:pPr>
        <w:tabs>
          <w:tab w:val="num" w:pos="1080"/>
        </w:tabs>
        <w:ind w:left="1080" w:hanging="360"/>
      </w:pPr>
      <w:rPr>
        <w:rFonts w:ascii="Symbol" w:hAnsi="Symbol" w:hint="default"/>
      </w:rPr>
    </w:lvl>
    <w:lvl w:ilvl="1" w:tplc="143CB5C2">
      <w:start w:val="1"/>
      <w:numFmt w:val="bullet"/>
      <w:lvlText w:val="o"/>
      <w:lvlJc w:val="left"/>
      <w:pPr>
        <w:ind w:left="1440" w:hanging="360"/>
      </w:pPr>
      <w:rPr>
        <w:rFonts w:ascii="Courier New" w:eastAsia="Courier New" w:hAnsi="Courier New" w:cs="Courier New" w:hint="default"/>
      </w:rPr>
    </w:lvl>
    <w:lvl w:ilvl="2" w:tplc="77649A6E">
      <w:start w:val="1"/>
      <w:numFmt w:val="bullet"/>
      <w:lvlText w:val="§"/>
      <w:lvlJc w:val="left"/>
      <w:pPr>
        <w:ind w:left="2160" w:hanging="360"/>
      </w:pPr>
      <w:rPr>
        <w:rFonts w:ascii="Wingdings" w:eastAsia="Wingdings" w:hAnsi="Wingdings" w:cs="Wingdings" w:hint="default"/>
      </w:rPr>
    </w:lvl>
    <w:lvl w:ilvl="3" w:tplc="F190DE88">
      <w:start w:val="1"/>
      <w:numFmt w:val="bullet"/>
      <w:lvlText w:val="·"/>
      <w:lvlJc w:val="left"/>
      <w:pPr>
        <w:ind w:left="2880" w:hanging="360"/>
      </w:pPr>
      <w:rPr>
        <w:rFonts w:ascii="Symbol" w:eastAsia="Symbol" w:hAnsi="Symbol" w:cs="Symbol" w:hint="default"/>
      </w:rPr>
    </w:lvl>
    <w:lvl w:ilvl="4" w:tplc="ACB8B01E">
      <w:start w:val="1"/>
      <w:numFmt w:val="bullet"/>
      <w:lvlText w:val="o"/>
      <w:lvlJc w:val="left"/>
      <w:pPr>
        <w:ind w:left="3600" w:hanging="360"/>
      </w:pPr>
      <w:rPr>
        <w:rFonts w:ascii="Courier New" w:eastAsia="Courier New" w:hAnsi="Courier New" w:cs="Courier New" w:hint="default"/>
      </w:rPr>
    </w:lvl>
    <w:lvl w:ilvl="5" w:tplc="FDE602C4">
      <w:start w:val="1"/>
      <w:numFmt w:val="bullet"/>
      <w:lvlText w:val="§"/>
      <w:lvlJc w:val="left"/>
      <w:pPr>
        <w:ind w:left="4320" w:hanging="360"/>
      </w:pPr>
      <w:rPr>
        <w:rFonts w:ascii="Wingdings" w:eastAsia="Wingdings" w:hAnsi="Wingdings" w:cs="Wingdings" w:hint="default"/>
      </w:rPr>
    </w:lvl>
    <w:lvl w:ilvl="6" w:tplc="85660F4C">
      <w:start w:val="1"/>
      <w:numFmt w:val="bullet"/>
      <w:lvlText w:val="·"/>
      <w:lvlJc w:val="left"/>
      <w:pPr>
        <w:ind w:left="5040" w:hanging="360"/>
      </w:pPr>
      <w:rPr>
        <w:rFonts w:ascii="Symbol" w:eastAsia="Symbol" w:hAnsi="Symbol" w:cs="Symbol" w:hint="default"/>
      </w:rPr>
    </w:lvl>
    <w:lvl w:ilvl="7" w:tplc="3EA495E4">
      <w:start w:val="1"/>
      <w:numFmt w:val="bullet"/>
      <w:lvlText w:val="o"/>
      <w:lvlJc w:val="left"/>
      <w:pPr>
        <w:ind w:left="5760" w:hanging="360"/>
      </w:pPr>
      <w:rPr>
        <w:rFonts w:ascii="Courier New" w:eastAsia="Courier New" w:hAnsi="Courier New" w:cs="Courier New" w:hint="default"/>
      </w:rPr>
    </w:lvl>
    <w:lvl w:ilvl="8" w:tplc="D430CADA">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F4A5805"/>
    <w:multiLevelType w:val="hybridMultilevel"/>
    <w:tmpl w:val="1F8C89C8"/>
    <w:lvl w:ilvl="0" w:tplc="4C340034">
      <w:start w:val="1"/>
      <w:numFmt w:val="decimal"/>
      <w:lvlText w:val="%1."/>
      <w:lvlJc w:val="left"/>
      <w:pPr>
        <w:tabs>
          <w:tab w:val="num" w:pos="360"/>
        </w:tabs>
        <w:ind w:left="360" w:hanging="360"/>
      </w:pPr>
    </w:lvl>
    <w:lvl w:ilvl="1" w:tplc="451E02AA">
      <w:start w:val="1"/>
      <w:numFmt w:val="bullet"/>
      <w:lvlText w:val="o"/>
      <w:lvlJc w:val="left"/>
      <w:pPr>
        <w:ind w:left="1440" w:hanging="360"/>
      </w:pPr>
      <w:rPr>
        <w:rFonts w:ascii="Courier New" w:eastAsia="Courier New" w:hAnsi="Courier New" w:cs="Courier New" w:hint="default"/>
      </w:rPr>
    </w:lvl>
    <w:lvl w:ilvl="2" w:tplc="A8B0D9A4">
      <w:start w:val="1"/>
      <w:numFmt w:val="bullet"/>
      <w:lvlText w:val="§"/>
      <w:lvlJc w:val="left"/>
      <w:pPr>
        <w:ind w:left="2160" w:hanging="360"/>
      </w:pPr>
      <w:rPr>
        <w:rFonts w:ascii="Wingdings" w:eastAsia="Wingdings" w:hAnsi="Wingdings" w:cs="Wingdings" w:hint="default"/>
      </w:rPr>
    </w:lvl>
    <w:lvl w:ilvl="3" w:tplc="2A206C30">
      <w:start w:val="1"/>
      <w:numFmt w:val="bullet"/>
      <w:lvlText w:val="·"/>
      <w:lvlJc w:val="left"/>
      <w:pPr>
        <w:ind w:left="2880" w:hanging="360"/>
      </w:pPr>
      <w:rPr>
        <w:rFonts w:ascii="Symbol" w:eastAsia="Symbol" w:hAnsi="Symbol" w:cs="Symbol" w:hint="default"/>
      </w:rPr>
    </w:lvl>
    <w:lvl w:ilvl="4" w:tplc="F32699B4">
      <w:start w:val="1"/>
      <w:numFmt w:val="bullet"/>
      <w:lvlText w:val="o"/>
      <w:lvlJc w:val="left"/>
      <w:pPr>
        <w:ind w:left="3600" w:hanging="360"/>
      </w:pPr>
      <w:rPr>
        <w:rFonts w:ascii="Courier New" w:eastAsia="Courier New" w:hAnsi="Courier New" w:cs="Courier New" w:hint="default"/>
      </w:rPr>
    </w:lvl>
    <w:lvl w:ilvl="5" w:tplc="33328944">
      <w:start w:val="1"/>
      <w:numFmt w:val="bullet"/>
      <w:lvlText w:val="§"/>
      <w:lvlJc w:val="left"/>
      <w:pPr>
        <w:ind w:left="4320" w:hanging="360"/>
      </w:pPr>
      <w:rPr>
        <w:rFonts w:ascii="Wingdings" w:eastAsia="Wingdings" w:hAnsi="Wingdings" w:cs="Wingdings" w:hint="default"/>
      </w:rPr>
    </w:lvl>
    <w:lvl w:ilvl="6" w:tplc="8C0A03B6">
      <w:start w:val="1"/>
      <w:numFmt w:val="bullet"/>
      <w:lvlText w:val="·"/>
      <w:lvlJc w:val="left"/>
      <w:pPr>
        <w:ind w:left="5040" w:hanging="360"/>
      </w:pPr>
      <w:rPr>
        <w:rFonts w:ascii="Symbol" w:eastAsia="Symbol" w:hAnsi="Symbol" w:cs="Symbol" w:hint="default"/>
      </w:rPr>
    </w:lvl>
    <w:lvl w:ilvl="7" w:tplc="CBE0CCDE">
      <w:start w:val="1"/>
      <w:numFmt w:val="bullet"/>
      <w:lvlText w:val="o"/>
      <w:lvlJc w:val="left"/>
      <w:pPr>
        <w:ind w:left="5760" w:hanging="360"/>
      </w:pPr>
      <w:rPr>
        <w:rFonts w:ascii="Courier New" w:eastAsia="Courier New" w:hAnsi="Courier New" w:cs="Courier New" w:hint="default"/>
      </w:rPr>
    </w:lvl>
    <w:lvl w:ilvl="8" w:tplc="FF2E0B5A">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09A3B81"/>
    <w:multiLevelType w:val="hybridMultilevel"/>
    <w:tmpl w:val="EDE870C6"/>
    <w:lvl w:ilvl="0" w:tplc="FA7E5A46">
      <w:start w:val="1"/>
      <w:numFmt w:val="decimal"/>
      <w:lvlText w:val="%1."/>
      <w:lvlJc w:val="left"/>
      <w:pPr>
        <w:tabs>
          <w:tab w:val="num" w:pos="720"/>
        </w:tabs>
        <w:ind w:left="720" w:hanging="360"/>
      </w:pPr>
      <w:rPr>
        <w:rFonts w:hint="default"/>
      </w:rPr>
    </w:lvl>
    <w:lvl w:ilvl="1" w:tplc="B6288E6E">
      <w:start w:val="1"/>
      <w:numFmt w:val="lowerLetter"/>
      <w:lvlText w:val="%2."/>
      <w:lvlJc w:val="left"/>
      <w:pPr>
        <w:tabs>
          <w:tab w:val="num" w:pos="1440"/>
        </w:tabs>
        <w:ind w:left="1440" w:hanging="360"/>
      </w:pPr>
    </w:lvl>
    <w:lvl w:ilvl="2" w:tplc="94782F4C">
      <w:start w:val="1"/>
      <w:numFmt w:val="lowerRoman"/>
      <w:lvlText w:val="%3."/>
      <w:lvlJc w:val="right"/>
      <w:pPr>
        <w:tabs>
          <w:tab w:val="num" w:pos="2160"/>
        </w:tabs>
        <w:ind w:left="2160" w:hanging="180"/>
      </w:pPr>
    </w:lvl>
    <w:lvl w:ilvl="3" w:tplc="EC98426E">
      <w:start w:val="1"/>
      <w:numFmt w:val="decimal"/>
      <w:lvlText w:val="%4."/>
      <w:lvlJc w:val="left"/>
      <w:pPr>
        <w:tabs>
          <w:tab w:val="num" w:pos="2880"/>
        </w:tabs>
        <w:ind w:left="2880" w:hanging="360"/>
      </w:pPr>
    </w:lvl>
    <w:lvl w:ilvl="4" w:tplc="D762774E">
      <w:start w:val="1"/>
      <w:numFmt w:val="lowerLetter"/>
      <w:lvlText w:val="%5."/>
      <w:lvlJc w:val="left"/>
      <w:pPr>
        <w:tabs>
          <w:tab w:val="num" w:pos="3600"/>
        </w:tabs>
        <w:ind w:left="3600" w:hanging="360"/>
      </w:pPr>
    </w:lvl>
    <w:lvl w:ilvl="5" w:tplc="853A6AB4">
      <w:start w:val="1"/>
      <w:numFmt w:val="lowerRoman"/>
      <w:lvlText w:val="%6."/>
      <w:lvlJc w:val="right"/>
      <w:pPr>
        <w:tabs>
          <w:tab w:val="num" w:pos="4320"/>
        </w:tabs>
        <w:ind w:left="4320" w:hanging="180"/>
      </w:pPr>
    </w:lvl>
    <w:lvl w:ilvl="6" w:tplc="F1C49988">
      <w:start w:val="1"/>
      <w:numFmt w:val="decimal"/>
      <w:lvlText w:val="%7."/>
      <w:lvlJc w:val="left"/>
      <w:pPr>
        <w:tabs>
          <w:tab w:val="num" w:pos="5040"/>
        </w:tabs>
        <w:ind w:left="5040" w:hanging="360"/>
      </w:pPr>
    </w:lvl>
    <w:lvl w:ilvl="7" w:tplc="993CF906">
      <w:start w:val="1"/>
      <w:numFmt w:val="lowerLetter"/>
      <w:lvlText w:val="%8."/>
      <w:lvlJc w:val="left"/>
      <w:pPr>
        <w:tabs>
          <w:tab w:val="num" w:pos="5760"/>
        </w:tabs>
        <w:ind w:left="5760" w:hanging="360"/>
      </w:pPr>
    </w:lvl>
    <w:lvl w:ilvl="8" w:tplc="1F766DA4">
      <w:start w:val="1"/>
      <w:numFmt w:val="lowerRoman"/>
      <w:lvlText w:val="%9."/>
      <w:lvlJc w:val="right"/>
      <w:pPr>
        <w:tabs>
          <w:tab w:val="num" w:pos="6480"/>
        </w:tabs>
        <w:ind w:left="6480" w:hanging="180"/>
      </w:pPr>
    </w:lvl>
  </w:abstractNum>
  <w:abstractNum w:abstractNumId="13" w15:restartNumberingAfterBreak="0">
    <w:nsid w:val="3AD06FAF"/>
    <w:multiLevelType w:val="hybridMultilevel"/>
    <w:tmpl w:val="AF4A3DE2"/>
    <w:lvl w:ilvl="0" w:tplc="874867FA">
      <w:start w:val="2"/>
      <w:numFmt w:val="bullet"/>
      <w:lvlText w:val=""/>
      <w:lvlJc w:val="left"/>
      <w:pPr>
        <w:tabs>
          <w:tab w:val="num" w:pos="1080"/>
        </w:tabs>
        <w:ind w:left="1080" w:hanging="360"/>
      </w:pPr>
      <w:rPr>
        <w:rFonts w:ascii="Symbol" w:hAnsi="Symbol" w:hint="default"/>
      </w:rPr>
    </w:lvl>
    <w:lvl w:ilvl="1" w:tplc="78EC7DCA">
      <w:start w:val="1"/>
      <w:numFmt w:val="bullet"/>
      <w:lvlText w:val="o"/>
      <w:lvlJc w:val="left"/>
      <w:pPr>
        <w:ind w:left="1440" w:hanging="360"/>
      </w:pPr>
      <w:rPr>
        <w:rFonts w:ascii="Courier New" w:eastAsia="Courier New" w:hAnsi="Courier New" w:cs="Courier New" w:hint="default"/>
      </w:rPr>
    </w:lvl>
    <w:lvl w:ilvl="2" w:tplc="3F806454">
      <w:start w:val="1"/>
      <w:numFmt w:val="bullet"/>
      <w:lvlText w:val="§"/>
      <w:lvlJc w:val="left"/>
      <w:pPr>
        <w:ind w:left="2160" w:hanging="360"/>
      </w:pPr>
      <w:rPr>
        <w:rFonts w:ascii="Wingdings" w:eastAsia="Wingdings" w:hAnsi="Wingdings" w:cs="Wingdings" w:hint="default"/>
      </w:rPr>
    </w:lvl>
    <w:lvl w:ilvl="3" w:tplc="80362BE4">
      <w:start w:val="1"/>
      <w:numFmt w:val="bullet"/>
      <w:lvlText w:val="·"/>
      <w:lvlJc w:val="left"/>
      <w:pPr>
        <w:ind w:left="2880" w:hanging="360"/>
      </w:pPr>
      <w:rPr>
        <w:rFonts w:ascii="Symbol" w:eastAsia="Symbol" w:hAnsi="Symbol" w:cs="Symbol" w:hint="default"/>
      </w:rPr>
    </w:lvl>
    <w:lvl w:ilvl="4" w:tplc="539A9DC6">
      <w:start w:val="1"/>
      <w:numFmt w:val="bullet"/>
      <w:lvlText w:val="o"/>
      <w:lvlJc w:val="left"/>
      <w:pPr>
        <w:ind w:left="3600" w:hanging="360"/>
      </w:pPr>
      <w:rPr>
        <w:rFonts w:ascii="Courier New" w:eastAsia="Courier New" w:hAnsi="Courier New" w:cs="Courier New" w:hint="default"/>
      </w:rPr>
    </w:lvl>
    <w:lvl w:ilvl="5" w:tplc="2A14A708">
      <w:start w:val="1"/>
      <w:numFmt w:val="bullet"/>
      <w:lvlText w:val="§"/>
      <w:lvlJc w:val="left"/>
      <w:pPr>
        <w:ind w:left="4320" w:hanging="360"/>
      </w:pPr>
      <w:rPr>
        <w:rFonts w:ascii="Wingdings" w:eastAsia="Wingdings" w:hAnsi="Wingdings" w:cs="Wingdings" w:hint="default"/>
      </w:rPr>
    </w:lvl>
    <w:lvl w:ilvl="6" w:tplc="6AF48AAE">
      <w:start w:val="1"/>
      <w:numFmt w:val="bullet"/>
      <w:lvlText w:val="·"/>
      <w:lvlJc w:val="left"/>
      <w:pPr>
        <w:ind w:left="5040" w:hanging="360"/>
      </w:pPr>
      <w:rPr>
        <w:rFonts w:ascii="Symbol" w:eastAsia="Symbol" w:hAnsi="Symbol" w:cs="Symbol" w:hint="default"/>
      </w:rPr>
    </w:lvl>
    <w:lvl w:ilvl="7" w:tplc="9D60087A">
      <w:start w:val="1"/>
      <w:numFmt w:val="bullet"/>
      <w:lvlText w:val="o"/>
      <w:lvlJc w:val="left"/>
      <w:pPr>
        <w:ind w:left="5760" w:hanging="360"/>
      </w:pPr>
      <w:rPr>
        <w:rFonts w:ascii="Courier New" w:eastAsia="Courier New" w:hAnsi="Courier New" w:cs="Courier New" w:hint="default"/>
      </w:rPr>
    </w:lvl>
    <w:lvl w:ilvl="8" w:tplc="B372918A">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41220522"/>
    <w:multiLevelType w:val="hybridMultilevel"/>
    <w:tmpl w:val="32ECD71E"/>
    <w:lvl w:ilvl="0" w:tplc="2C506FA2">
      <w:start w:val="1"/>
      <w:numFmt w:val="decimal"/>
      <w:lvlText w:val="%1."/>
      <w:lvlJc w:val="left"/>
      <w:pPr>
        <w:tabs>
          <w:tab w:val="num" w:pos="360"/>
        </w:tabs>
        <w:ind w:left="360" w:hanging="360"/>
      </w:pPr>
    </w:lvl>
    <w:lvl w:ilvl="1" w:tplc="FA50519E">
      <w:start w:val="1"/>
      <w:numFmt w:val="bullet"/>
      <w:lvlText w:val="o"/>
      <w:lvlJc w:val="left"/>
      <w:pPr>
        <w:ind w:left="1440" w:hanging="360"/>
      </w:pPr>
      <w:rPr>
        <w:rFonts w:ascii="Courier New" w:eastAsia="Courier New" w:hAnsi="Courier New" w:cs="Courier New" w:hint="default"/>
      </w:rPr>
    </w:lvl>
    <w:lvl w:ilvl="2" w:tplc="70D2C1CC">
      <w:start w:val="1"/>
      <w:numFmt w:val="bullet"/>
      <w:lvlText w:val="§"/>
      <w:lvlJc w:val="left"/>
      <w:pPr>
        <w:ind w:left="2160" w:hanging="360"/>
      </w:pPr>
      <w:rPr>
        <w:rFonts w:ascii="Wingdings" w:eastAsia="Wingdings" w:hAnsi="Wingdings" w:cs="Wingdings" w:hint="default"/>
      </w:rPr>
    </w:lvl>
    <w:lvl w:ilvl="3" w:tplc="5338F70A">
      <w:start w:val="1"/>
      <w:numFmt w:val="bullet"/>
      <w:lvlText w:val="·"/>
      <w:lvlJc w:val="left"/>
      <w:pPr>
        <w:ind w:left="2880" w:hanging="360"/>
      </w:pPr>
      <w:rPr>
        <w:rFonts w:ascii="Symbol" w:eastAsia="Symbol" w:hAnsi="Symbol" w:cs="Symbol" w:hint="default"/>
      </w:rPr>
    </w:lvl>
    <w:lvl w:ilvl="4" w:tplc="03CE6D42">
      <w:start w:val="1"/>
      <w:numFmt w:val="bullet"/>
      <w:lvlText w:val="o"/>
      <w:lvlJc w:val="left"/>
      <w:pPr>
        <w:ind w:left="3600" w:hanging="360"/>
      </w:pPr>
      <w:rPr>
        <w:rFonts w:ascii="Courier New" w:eastAsia="Courier New" w:hAnsi="Courier New" w:cs="Courier New" w:hint="default"/>
      </w:rPr>
    </w:lvl>
    <w:lvl w:ilvl="5" w:tplc="156AFB1C">
      <w:start w:val="1"/>
      <w:numFmt w:val="bullet"/>
      <w:lvlText w:val="§"/>
      <w:lvlJc w:val="left"/>
      <w:pPr>
        <w:ind w:left="4320" w:hanging="360"/>
      </w:pPr>
      <w:rPr>
        <w:rFonts w:ascii="Wingdings" w:eastAsia="Wingdings" w:hAnsi="Wingdings" w:cs="Wingdings" w:hint="default"/>
      </w:rPr>
    </w:lvl>
    <w:lvl w:ilvl="6" w:tplc="F74001E0">
      <w:start w:val="1"/>
      <w:numFmt w:val="bullet"/>
      <w:lvlText w:val="·"/>
      <w:lvlJc w:val="left"/>
      <w:pPr>
        <w:ind w:left="5040" w:hanging="360"/>
      </w:pPr>
      <w:rPr>
        <w:rFonts w:ascii="Symbol" w:eastAsia="Symbol" w:hAnsi="Symbol" w:cs="Symbol" w:hint="default"/>
      </w:rPr>
    </w:lvl>
    <w:lvl w:ilvl="7" w:tplc="268C0F06">
      <w:start w:val="1"/>
      <w:numFmt w:val="bullet"/>
      <w:lvlText w:val="o"/>
      <w:lvlJc w:val="left"/>
      <w:pPr>
        <w:ind w:left="5760" w:hanging="360"/>
      </w:pPr>
      <w:rPr>
        <w:rFonts w:ascii="Courier New" w:eastAsia="Courier New" w:hAnsi="Courier New" w:cs="Courier New" w:hint="default"/>
      </w:rPr>
    </w:lvl>
    <w:lvl w:ilvl="8" w:tplc="D1762A0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A781E44"/>
    <w:multiLevelType w:val="hybridMultilevel"/>
    <w:tmpl w:val="887A5736"/>
    <w:lvl w:ilvl="0" w:tplc="388E2BCC">
      <w:start w:val="1"/>
      <w:numFmt w:val="decimal"/>
      <w:lvlText w:val="%1."/>
      <w:lvlJc w:val="left"/>
      <w:pPr>
        <w:ind w:left="927" w:hanging="360"/>
      </w:pPr>
      <w:rPr>
        <w:rFonts w:ascii="Times New Roman" w:hAnsi="Times New Roman" w:cs="Times New Roman" w:hint="default"/>
        <w:sz w:val="20"/>
      </w:rPr>
    </w:lvl>
    <w:lvl w:ilvl="1" w:tplc="A8C40DE8">
      <w:start w:val="1"/>
      <w:numFmt w:val="lowerLetter"/>
      <w:lvlText w:val="%2."/>
      <w:lvlJc w:val="left"/>
      <w:pPr>
        <w:ind w:left="1647" w:hanging="360"/>
      </w:pPr>
    </w:lvl>
    <w:lvl w:ilvl="2" w:tplc="BD342660">
      <w:start w:val="1"/>
      <w:numFmt w:val="lowerRoman"/>
      <w:lvlText w:val="%3."/>
      <w:lvlJc w:val="right"/>
      <w:pPr>
        <w:ind w:left="2367" w:hanging="180"/>
      </w:pPr>
    </w:lvl>
    <w:lvl w:ilvl="3" w:tplc="A93AAFFA">
      <w:start w:val="1"/>
      <w:numFmt w:val="decimal"/>
      <w:lvlText w:val="%4."/>
      <w:lvlJc w:val="left"/>
      <w:pPr>
        <w:ind w:left="3087" w:hanging="360"/>
      </w:pPr>
    </w:lvl>
    <w:lvl w:ilvl="4" w:tplc="A3D493F0">
      <w:start w:val="1"/>
      <w:numFmt w:val="lowerLetter"/>
      <w:lvlText w:val="%5."/>
      <w:lvlJc w:val="left"/>
      <w:pPr>
        <w:ind w:left="3807" w:hanging="360"/>
      </w:pPr>
    </w:lvl>
    <w:lvl w:ilvl="5" w:tplc="0812D614">
      <w:start w:val="1"/>
      <w:numFmt w:val="lowerRoman"/>
      <w:lvlText w:val="%6."/>
      <w:lvlJc w:val="right"/>
      <w:pPr>
        <w:ind w:left="4527" w:hanging="180"/>
      </w:pPr>
    </w:lvl>
    <w:lvl w:ilvl="6" w:tplc="48E6F408">
      <w:start w:val="1"/>
      <w:numFmt w:val="decimal"/>
      <w:lvlText w:val="%7."/>
      <w:lvlJc w:val="left"/>
      <w:pPr>
        <w:ind w:left="5247" w:hanging="360"/>
      </w:pPr>
    </w:lvl>
    <w:lvl w:ilvl="7" w:tplc="75362306">
      <w:start w:val="1"/>
      <w:numFmt w:val="lowerLetter"/>
      <w:lvlText w:val="%8."/>
      <w:lvlJc w:val="left"/>
      <w:pPr>
        <w:ind w:left="5967" w:hanging="360"/>
      </w:pPr>
    </w:lvl>
    <w:lvl w:ilvl="8" w:tplc="FAE4A67C">
      <w:start w:val="1"/>
      <w:numFmt w:val="lowerRoman"/>
      <w:lvlText w:val="%9."/>
      <w:lvlJc w:val="right"/>
      <w:pPr>
        <w:ind w:left="6687" w:hanging="180"/>
      </w:pPr>
    </w:lvl>
  </w:abstractNum>
  <w:abstractNum w:abstractNumId="16" w15:restartNumberingAfterBreak="0">
    <w:nsid w:val="4B6B1659"/>
    <w:multiLevelType w:val="hybridMultilevel"/>
    <w:tmpl w:val="0D46867A"/>
    <w:lvl w:ilvl="0" w:tplc="9076619C">
      <w:start w:val="1"/>
      <w:numFmt w:val="bullet"/>
      <w:lvlText w:val=""/>
      <w:lvlJc w:val="left"/>
      <w:pPr>
        <w:tabs>
          <w:tab w:val="num" w:pos="360"/>
        </w:tabs>
        <w:ind w:left="360" w:hanging="360"/>
      </w:pPr>
      <w:rPr>
        <w:rFonts w:ascii="Symbol" w:hAnsi="Symbol" w:hint="default"/>
      </w:rPr>
    </w:lvl>
    <w:lvl w:ilvl="1" w:tplc="29340122">
      <w:start w:val="1"/>
      <w:numFmt w:val="bullet"/>
      <w:lvlText w:val="o"/>
      <w:lvlJc w:val="left"/>
      <w:pPr>
        <w:ind w:left="1440" w:hanging="360"/>
      </w:pPr>
      <w:rPr>
        <w:rFonts w:ascii="Courier New" w:eastAsia="Courier New" w:hAnsi="Courier New" w:cs="Courier New" w:hint="default"/>
      </w:rPr>
    </w:lvl>
    <w:lvl w:ilvl="2" w:tplc="EE12E562">
      <w:start w:val="1"/>
      <w:numFmt w:val="bullet"/>
      <w:lvlText w:val="§"/>
      <w:lvlJc w:val="left"/>
      <w:pPr>
        <w:ind w:left="2160" w:hanging="360"/>
      </w:pPr>
      <w:rPr>
        <w:rFonts w:ascii="Wingdings" w:eastAsia="Wingdings" w:hAnsi="Wingdings" w:cs="Wingdings" w:hint="default"/>
      </w:rPr>
    </w:lvl>
    <w:lvl w:ilvl="3" w:tplc="81B2E6E6">
      <w:start w:val="1"/>
      <w:numFmt w:val="bullet"/>
      <w:lvlText w:val="·"/>
      <w:lvlJc w:val="left"/>
      <w:pPr>
        <w:ind w:left="2880" w:hanging="360"/>
      </w:pPr>
      <w:rPr>
        <w:rFonts w:ascii="Symbol" w:eastAsia="Symbol" w:hAnsi="Symbol" w:cs="Symbol" w:hint="default"/>
      </w:rPr>
    </w:lvl>
    <w:lvl w:ilvl="4" w:tplc="869A2B2A">
      <w:start w:val="1"/>
      <w:numFmt w:val="bullet"/>
      <w:lvlText w:val="o"/>
      <w:lvlJc w:val="left"/>
      <w:pPr>
        <w:ind w:left="3600" w:hanging="360"/>
      </w:pPr>
      <w:rPr>
        <w:rFonts w:ascii="Courier New" w:eastAsia="Courier New" w:hAnsi="Courier New" w:cs="Courier New" w:hint="default"/>
      </w:rPr>
    </w:lvl>
    <w:lvl w:ilvl="5" w:tplc="62B41112">
      <w:start w:val="1"/>
      <w:numFmt w:val="bullet"/>
      <w:lvlText w:val="§"/>
      <w:lvlJc w:val="left"/>
      <w:pPr>
        <w:ind w:left="4320" w:hanging="360"/>
      </w:pPr>
      <w:rPr>
        <w:rFonts w:ascii="Wingdings" w:eastAsia="Wingdings" w:hAnsi="Wingdings" w:cs="Wingdings" w:hint="default"/>
      </w:rPr>
    </w:lvl>
    <w:lvl w:ilvl="6" w:tplc="3A1CC4F0">
      <w:start w:val="1"/>
      <w:numFmt w:val="bullet"/>
      <w:lvlText w:val="·"/>
      <w:lvlJc w:val="left"/>
      <w:pPr>
        <w:ind w:left="5040" w:hanging="360"/>
      </w:pPr>
      <w:rPr>
        <w:rFonts w:ascii="Symbol" w:eastAsia="Symbol" w:hAnsi="Symbol" w:cs="Symbol" w:hint="default"/>
      </w:rPr>
    </w:lvl>
    <w:lvl w:ilvl="7" w:tplc="C9C6545C">
      <w:start w:val="1"/>
      <w:numFmt w:val="bullet"/>
      <w:lvlText w:val="o"/>
      <w:lvlJc w:val="left"/>
      <w:pPr>
        <w:ind w:left="5760" w:hanging="360"/>
      </w:pPr>
      <w:rPr>
        <w:rFonts w:ascii="Courier New" w:eastAsia="Courier New" w:hAnsi="Courier New" w:cs="Courier New" w:hint="default"/>
      </w:rPr>
    </w:lvl>
    <w:lvl w:ilvl="8" w:tplc="C234BE10">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55362F8B"/>
    <w:multiLevelType w:val="hybridMultilevel"/>
    <w:tmpl w:val="2E88A220"/>
    <w:lvl w:ilvl="0" w:tplc="3DEE5812">
      <w:start w:val="1"/>
      <w:numFmt w:val="decimal"/>
      <w:lvlText w:val="%1."/>
      <w:lvlJc w:val="left"/>
      <w:pPr>
        <w:ind w:left="900" w:hanging="360"/>
      </w:pPr>
      <w:rPr>
        <w:rFonts w:hint="default"/>
      </w:rPr>
    </w:lvl>
    <w:lvl w:ilvl="1" w:tplc="33EC5B14">
      <w:start w:val="1"/>
      <w:numFmt w:val="lowerLetter"/>
      <w:lvlText w:val="%2."/>
      <w:lvlJc w:val="left"/>
      <w:pPr>
        <w:ind w:left="1620" w:hanging="360"/>
      </w:pPr>
    </w:lvl>
    <w:lvl w:ilvl="2" w:tplc="8252F23E">
      <w:start w:val="1"/>
      <w:numFmt w:val="lowerRoman"/>
      <w:lvlText w:val="%3."/>
      <w:lvlJc w:val="right"/>
      <w:pPr>
        <w:ind w:left="2340" w:hanging="180"/>
      </w:pPr>
    </w:lvl>
    <w:lvl w:ilvl="3" w:tplc="ED36C278">
      <w:start w:val="1"/>
      <w:numFmt w:val="decimal"/>
      <w:lvlText w:val="%4."/>
      <w:lvlJc w:val="left"/>
      <w:pPr>
        <w:ind w:left="3060" w:hanging="360"/>
      </w:pPr>
    </w:lvl>
    <w:lvl w:ilvl="4" w:tplc="E81AA9C2">
      <w:start w:val="1"/>
      <w:numFmt w:val="lowerLetter"/>
      <w:lvlText w:val="%5."/>
      <w:lvlJc w:val="left"/>
      <w:pPr>
        <w:ind w:left="3780" w:hanging="360"/>
      </w:pPr>
    </w:lvl>
    <w:lvl w:ilvl="5" w:tplc="F1AAAB0A">
      <w:start w:val="1"/>
      <w:numFmt w:val="lowerRoman"/>
      <w:lvlText w:val="%6."/>
      <w:lvlJc w:val="right"/>
      <w:pPr>
        <w:ind w:left="4500" w:hanging="180"/>
      </w:pPr>
    </w:lvl>
    <w:lvl w:ilvl="6" w:tplc="27FA0A16">
      <w:start w:val="1"/>
      <w:numFmt w:val="decimal"/>
      <w:lvlText w:val="%7."/>
      <w:lvlJc w:val="left"/>
      <w:pPr>
        <w:ind w:left="5220" w:hanging="360"/>
      </w:pPr>
    </w:lvl>
    <w:lvl w:ilvl="7" w:tplc="4AC62410">
      <w:start w:val="1"/>
      <w:numFmt w:val="lowerLetter"/>
      <w:lvlText w:val="%8."/>
      <w:lvlJc w:val="left"/>
      <w:pPr>
        <w:ind w:left="5940" w:hanging="360"/>
      </w:pPr>
    </w:lvl>
    <w:lvl w:ilvl="8" w:tplc="C6E837E0">
      <w:start w:val="1"/>
      <w:numFmt w:val="lowerRoman"/>
      <w:lvlText w:val="%9."/>
      <w:lvlJc w:val="right"/>
      <w:pPr>
        <w:ind w:left="6660" w:hanging="180"/>
      </w:pPr>
    </w:lvl>
  </w:abstractNum>
  <w:abstractNum w:abstractNumId="18" w15:restartNumberingAfterBreak="0">
    <w:nsid w:val="56513562"/>
    <w:multiLevelType w:val="hybridMultilevel"/>
    <w:tmpl w:val="5C20A866"/>
    <w:lvl w:ilvl="0" w:tplc="03D67868">
      <w:start w:val="1"/>
      <w:numFmt w:val="decimal"/>
      <w:lvlText w:val="%1."/>
      <w:lvlJc w:val="left"/>
      <w:pPr>
        <w:tabs>
          <w:tab w:val="num" w:pos="450"/>
        </w:tabs>
        <w:ind w:left="450" w:hanging="450"/>
      </w:pPr>
      <w:rPr>
        <w:rFonts w:hint="default"/>
      </w:rPr>
    </w:lvl>
    <w:lvl w:ilvl="1" w:tplc="C40A5C46">
      <w:start w:val="1"/>
      <w:numFmt w:val="bullet"/>
      <w:lvlText w:val="o"/>
      <w:lvlJc w:val="left"/>
      <w:pPr>
        <w:ind w:left="1440" w:hanging="360"/>
      </w:pPr>
      <w:rPr>
        <w:rFonts w:ascii="Courier New" w:eastAsia="Courier New" w:hAnsi="Courier New" w:cs="Courier New" w:hint="default"/>
      </w:rPr>
    </w:lvl>
    <w:lvl w:ilvl="2" w:tplc="554A515C">
      <w:start w:val="1"/>
      <w:numFmt w:val="bullet"/>
      <w:lvlText w:val="§"/>
      <w:lvlJc w:val="left"/>
      <w:pPr>
        <w:ind w:left="2160" w:hanging="360"/>
      </w:pPr>
      <w:rPr>
        <w:rFonts w:ascii="Wingdings" w:eastAsia="Wingdings" w:hAnsi="Wingdings" w:cs="Wingdings" w:hint="default"/>
      </w:rPr>
    </w:lvl>
    <w:lvl w:ilvl="3" w:tplc="CBE4A8EA">
      <w:start w:val="1"/>
      <w:numFmt w:val="bullet"/>
      <w:lvlText w:val="·"/>
      <w:lvlJc w:val="left"/>
      <w:pPr>
        <w:ind w:left="2880" w:hanging="360"/>
      </w:pPr>
      <w:rPr>
        <w:rFonts w:ascii="Symbol" w:eastAsia="Symbol" w:hAnsi="Symbol" w:cs="Symbol" w:hint="default"/>
      </w:rPr>
    </w:lvl>
    <w:lvl w:ilvl="4" w:tplc="A0267FCE">
      <w:start w:val="1"/>
      <w:numFmt w:val="bullet"/>
      <w:lvlText w:val="o"/>
      <w:lvlJc w:val="left"/>
      <w:pPr>
        <w:ind w:left="3600" w:hanging="360"/>
      </w:pPr>
      <w:rPr>
        <w:rFonts w:ascii="Courier New" w:eastAsia="Courier New" w:hAnsi="Courier New" w:cs="Courier New" w:hint="default"/>
      </w:rPr>
    </w:lvl>
    <w:lvl w:ilvl="5" w:tplc="6B0C1A14">
      <w:start w:val="1"/>
      <w:numFmt w:val="bullet"/>
      <w:lvlText w:val="§"/>
      <w:lvlJc w:val="left"/>
      <w:pPr>
        <w:ind w:left="4320" w:hanging="360"/>
      </w:pPr>
      <w:rPr>
        <w:rFonts w:ascii="Wingdings" w:eastAsia="Wingdings" w:hAnsi="Wingdings" w:cs="Wingdings" w:hint="default"/>
      </w:rPr>
    </w:lvl>
    <w:lvl w:ilvl="6" w:tplc="B12C6634">
      <w:start w:val="1"/>
      <w:numFmt w:val="bullet"/>
      <w:lvlText w:val="·"/>
      <w:lvlJc w:val="left"/>
      <w:pPr>
        <w:ind w:left="5040" w:hanging="360"/>
      </w:pPr>
      <w:rPr>
        <w:rFonts w:ascii="Symbol" w:eastAsia="Symbol" w:hAnsi="Symbol" w:cs="Symbol" w:hint="default"/>
      </w:rPr>
    </w:lvl>
    <w:lvl w:ilvl="7" w:tplc="4C48BC06">
      <w:start w:val="1"/>
      <w:numFmt w:val="bullet"/>
      <w:lvlText w:val="o"/>
      <w:lvlJc w:val="left"/>
      <w:pPr>
        <w:ind w:left="5760" w:hanging="360"/>
      </w:pPr>
      <w:rPr>
        <w:rFonts w:ascii="Courier New" w:eastAsia="Courier New" w:hAnsi="Courier New" w:cs="Courier New" w:hint="default"/>
      </w:rPr>
    </w:lvl>
    <w:lvl w:ilvl="8" w:tplc="C57CA86A">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5866172E"/>
    <w:multiLevelType w:val="hybridMultilevel"/>
    <w:tmpl w:val="F64458CE"/>
    <w:lvl w:ilvl="0" w:tplc="39D65110">
      <w:start w:val="1"/>
      <w:numFmt w:val="decimal"/>
      <w:lvlText w:val="%1."/>
      <w:lvlJc w:val="left"/>
      <w:pPr>
        <w:tabs>
          <w:tab w:val="num" w:pos="360"/>
        </w:tabs>
        <w:ind w:left="360" w:hanging="360"/>
      </w:pPr>
      <w:rPr>
        <w:rFonts w:hint="default"/>
      </w:rPr>
    </w:lvl>
    <w:lvl w:ilvl="1" w:tplc="3C8E9DD0">
      <w:start w:val="1"/>
      <w:numFmt w:val="bullet"/>
      <w:lvlText w:val="o"/>
      <w:lvlJc w:val="left"/>
      <w:pPr>
        <w:ind w:left="1440" w:hanging="360"/>
      </w:pPr>
      <w:rPr>
        <w:rFonts w:ascii="Courier New" w:eastAsia="Courier New" w:hAnsi="Courier New" w:cs="Courier New" w:hint="default"/>
      </w:rPr>
    </w:lvl>
    <w:lvl w:ilvl="2" w:tplc="AF0AA36A">
      <w:start w:val="1"/>
      <w:numFmt w:val="bullet"/>
      <w:lvlText w:val="§"/>
      <w:lvlJc w:val="left"/>
      <w:pPr>
        <w:ind w:left="2160" w:hanging="360"/>
      </w:pPr>
      <w:rPr>
        <w:rFonts w:ascii="Wingdings" w:eastAsia="Wingdings" w:hAnsi="Wingdings" w:cs="Wingdings" w:hint="default"/>
      </w:rPr>
    </w:lvl>
    <w:lvl w:ilvl="3" w:tplc="BBECC9B0">
      <w:start w:val="1"/>
      <w:numFmt w:val="bullet"/>
      <w:lvlText w:val="·"/>
      <w:lvlJc w:val="left"/>
      <w:pPr>
        <w:ind w:left="2880" w:hanging="360"/>
      </w:pPr>
      <w:rPr>
        <w:rFonts w:ascii="Symbol" w:eastAsia="Symbol" w:hAnsi="Symbol" w:cs="Symbol" w:hint="default"/>
      </w:rPr>
    </w:lvl>
    <w:lvl w:ilvl="4" w:tplc="004CB90A">
      <w:start w:val="1"/>
      <w:numFmt w:val="bullet"/>
      <w:lvlText w:val="o"/>
      <w:lvlJc w:val="left"/>
      <w:pPr>
        <w:ind w:left="3600" w:hanging="360"/>
      </w:pPr>
      <w:rPr>
        <w:rFonts w:ascii="Courier New" w:eastAsia="Courier New" w:hAnsi="Courier New" w:cs="Courier New" w:hint="default"/>
      </w:rPr>
    </w:lvl>
    <w:lvl w:ilvl="5" w:tplc="60528E08">
      <w:start w:val="1"/>
      <w:numFmt w:val="bullet"/>
      <w:lvlText w:val="§"/>
      <w:lvlJc w:val="left"/>
      <w:pPr>
        <w:ind w:left="4320" w:hanging="360"/>
      </w:pPr>
      <w:rPr>
        <w:rFonts w:ascii="Wingdings" w:eastAsia="Wingdings" w:hAnsi="Wingdings" w:cs="Wingdings" w:hint="default"/>
      </w:rPr>
    </w:lvl>
    <w:lvl w:ilvl="6" w:tplc="32D68C32">
      <w:start w:val="1"/>
      <w:numFmt w:val="bullet"/>
      <w:lvlText w:val="·"/>
      <w:lvlJc w:val="left"/>
      <w:pPr>
        <w:ind w:left="5040" w:hanging="360"/>
      </w:pPr>
      <w:rPr>
        <w:rFonts w:ascii="Symbol" w:eastAsia="Symbol" w:hAnsi="Symbol" w:cs="Symbol" w:hint="default"/>
      </w:rPr>
    </w:lvl>
    <w:lvl w:ilvl="7" w:tplc="04A6B77A">
      <w:start w:val="1"/>
      <w:numFmt w:val="bullet"/>
      <w:lvlText w:val="o"/>
      <w:lvlJc w:val="left"/>
      <w:pPr>
        <w:ind w:left="5760" w:hanging="360"/>
      </w:pPr>
      <w:rPr>
        <w:rFonts w:ascii="Courier New" w:eastAsia="Courier New" w:hAnsi="Courier New" w:cs="Courier New" w:hint="default"/>
      </w:rPr>
    </w:lvl>
    <w:lvl w:ilvl="8" w:tplc="420C3CAE">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5D462142"/>
    <w:multiLevelType w:val="hybridMultilevel"/>
    <w:tmpl w:val="3B768586"/>
    <w:lvl w:ilvl="0" w:tplc="CA9C5488">
      <w:start w:val="1"/>
      <w:numFmt w:val="bullet"/>
      <w:lvlText w:val="-"/>
      <w:lvlJc w:val="left"/>
      <w:pPr>
        <w:tabs>
          <w:tab w:val="num" w:pos="1080"/>
        </w:tabs>
        <w:ind w:left="1080" w:hanging="360"/>
      </w:pPr>
      <w:rPr>
        <w:rFonts w:hint="default"/>
      </w:rPr>
    </w:lvl>
    <w:lvl w:ilvl="1" w:tplc="4FE21382">
      <w:start w:val="1"/>
      <w:numFmt w:val="bullet"/>
      <w:lvlText w:val="o"/>
      <w:lvlJc w:val="left"/>
      <w:pPr>
        <w:ind w:left="1440" w:hanging="360"/>
      </w:pPr>
      <w:rPr>
        <w:rFonts w:ascii="Courier New" w:eastAsia="Courier New" w:hAnsi="Courier New" w:cs="Courier New" w:hint="default"/>
      </w:rPr>
    </w:lvl>
    <w:lvl w:ilvl="2" w:tplc="B128EBBA">
      <w:start w:val="1"/>
      <w:numFmt w:val="bullet"/>
      <w:lvlText w:val="§"/>
      <w:lvlJc w:val="left"/>
      <w:pPr>
        <w:ind w:left="2160" w:hanging="360"/>
      </w:pPr>
      <w:rPr>
        <w:rFonts w:ascii="Wingdings" w:eastAsia="Wingdings" w:hAnsi="Wingdings" w:cs="Wingdings" w:hint="default"/>
      </w:rPr>
    </w:lvl>
    <w:lvl w:ilvl="3" w:tplc="D5908E84">
      <w:start w:val="1"/>
      <w:numFmt w:val="bullet"/>
      <w:lvlText w:val="·"/>
      <w:lvlJc w:val="left"/>
      <w:pPr>
        <w:ind w:left="2880" w:hanging="360"/>
      </w:pPr>
      <w:rPr>
        <w:rFonts w:ascii="Symbol" w:eastAsia="Symbol" w:hAnsi="Symbol" w:cs="Symbol" w:hint="default"/>
      </w:rPr>
    </w:lvl>
    <w:lvl w:ilvl="4" w:tplc="C14E443A">
      <w:start w:val="1"/>
      <w:numFmt w:val="bullet"/>
      <w:lvlText w:val="o"/>
      <w:lvlJc w:val="left"/>
      <w:pPr>
        <w:ind w:left="3600" w:hanging="360"/>
      </w:pPr>
      <w:rPr>
        <w:rFonts w:ascii="Courier New" w:eastAsia="Courier New" w:hAnsi="Courier New" w:cs="Courier New" w:hint="default"/>
      </w:rPr>
    </w:lvl>
    <w:lvl w:ilvl="5" w:tplc="F67EE946">
      <w:start w:val="1"/>
      <w:numFmt w:val="bullet"/>
      <w:lvlText w:val="§"/>
      <w:lvlJc w:val="left"/>
      <w:pPr>
        <w:ind w:left="4320" w:hanging="360"/>
      </w:pPr>
      <w:rPr>
        <w:rFonts w:ascii="Wingdings" w:eastAsia="Wingdings" w:hAnsi="Wingdings" w:cs="Wingdings" w:hint="default"/>
      </w:rPr>
    </w:lvl>
    <w:lvl w:ilvl="6" w:tplc="D3DAFE30">
      <w:start w:val="1"/>
      <w:numFmt w:val="bullet"/>
      <w:lvlText w:val="·"/>
      <w:lvlJc w:val="left"/>
      <w:pPr>
        <w:ind w:left="5040" w:hanging="360"/>
      </w:pPr>
      <w:rPr>
        <w:rFonts w:ascii="Symbol" w:eastAsia="Symbol" w:hAnsi="Symbol" w:cs="Symbol" w:hint="default"/>
      </w:rPr>
    </w:lvl>
    <w:lvl w:ilvl="7" w:tplc="2A346C5A">
      <w:start w:val="1"/>
      <w:numFmt w:val="bullet"/>
      <w:lvlText w:val="o"/>
      <w:lvlJc w:val="left"/>
      <w:pPr>
        <w:ind w:left="5760" w:hanging="360"/>
      </w:pPr>
      <w:rPr>
        <w:rFonts w:ascii="Courier New" w:eastAsia="Courier New" w:hAnsi="Courier New" w:cs="Courier New" w:hint="default"/>
      </w:rPr>
    </w:lvl>
    <w:lvl w:ilvl="8" w:tplc="1CE2729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5F953143"/>
    <w:multiLevelType w:val="hybridMultilevel"/>
    <w:tmpl w:val="287A35BA"/>
    <w:lvl w:ilvl="0" w:tplc="80CEEC42">
      <w:start w:val="1"/>
      <w:numFmt w:val="decimal"/>
      <w:lvlText w:val="%1."/>
      <w:lvlJc w:val="left"/>
      <w:pPr>
        <w:tabs>
          <w:tab w:val="num" w:pos="360"/>
        </w:tabs>
        <w:ind w:left="360" w:hanging="360"/>
      </w:pPr>
    </w:lvl>
    <w:lvl w:ilvl="1" w:tplc="6470A614">
      <w:start w:val="1"/>
      <w:numFmt w:val="bullet"/>
      <w:lvlText w:val="o"/>
      <w:lvlJc w:val="left"/>
      <w:pPr>
        <w:ind w:left="1440" w:hanging="360"/>
      </w:pPr>
      <w:rPr>
        <w:rFonts w:ascii="Courier New" w:eastAsia="Courier New" w:hAnsi="Courier New" w:cs="Courier New" w:hint="default"/>
      </w:rPr>
    </w:lvl>
    <w:lvl w:ilvl="2" w:tplc="C8A0228C">
      <w:start w:val="1"/>
      <w:numFmt w:val="bullet"/>
      <w:lvlText w:val="§"/>
      <w:lvlJc w:val="left"/>
      <w:pPr>
        <w:ind w:left="2160" w:hanging="360"/>
      </w:pPr>
      <w:rPr>
        <w:rFonts w:ascii="Wingdings" w:eastAsia="Wingdings" w:hAnsi="Wingdings" w:cs="Wingdings" w:hint="default"/>
      </w:rPr>
    </w:lvl>
    <w:lvl w:ilvl="3" w:tplc="A726E628">
      <w:start w:val="1"/>
      <w:numFmt w:val="bullet"/>
      <w:lvlText w:val="·"/>
      <w:lvlJc w:val="left"/>
      <w:pPr>
        <w:ind w:left="2880" w:hanging="360"/>
      </w:pPr>
      <w:rPr>
        <w:rFonts w:ascii="Symbol" w:eastAsia="Symbol" w:hAnsi="Symbol" w:cs="Symbol" w:hint="default"/>
      </w:rPr>
    </w:lvl>
    <w:lvl w:ilvl="4" w:tplc="33B40BE4">
      <w:start w:val="1"/>
      <w:numFmt w:val="bullet"/>
      <w:lvlText w:val="o"/>
      <w:lvlJc w:val="left"/>
      <w:pPr>
        <w:ind w:left="3600" w:hanging="360"/>
      </w:pPr>
      <w:rPr>
        <w:rFonts w:ascii="Courier New" w:eastAsia="Courier New" w:hAnsi="Courier New" w:cs="Courier New" w:hint="default"/>
      </w:rPr>
    </w:lvl>
    <w:lvl w:ilvl="5" w:tplc="7212BA32">
      <w:start w:val="1"/>
      <w:numFmt w:val="bullet"/>
      <w:lvlText w:val="§"/>
      <w:lvlJc w:val="left"/>
      <w:pPr>
        <w:ind w:left="4320" w:hanging="360"/>
      </w:pPr>
      <w:rPr>
        <w:rFonts w:ascii="Wingdings" w:eastAsia="Wingdings" w:hAnsi="Wingdings" w:cs="Wingdings" w:hint="default"/>
      </w:rPr>
    </w:lvl>
    <w:lvl w:ilvl="6" w:tplc="9E4431B4">
      <w:start w:val="1"/>
      <w:numFmt w:val="bullet"/>
      <w:lvlText w:val="·"/>
      <w:lvlJc w:val="left"/>
      <w:pPr>
        <w:ind w:left="5040" w:hanging="360"/>
      </w:pPr>
      <w:rPr>
        <w:rFonts w:ascii="Symbol" w:eastAsia="Symbol" w:hAnsi="Symbol" w:cs="Symbol" w:hint="default"/>
      </w:rPr>
    </w:lvl>
    <w:lvl w:ilvl="7" w:tplc="516636D2">
      <w:start w:val="1"/>
      <w:numFmt w:val="bullet"/>
      <w:lvlText w:val="o"/>
      <w:lvlJc w:val="left"/>
      <w:pPr>
        <w:ind w:left="5760" w:hanging="360"/>
      </w:pPr>
      <w:rPr>
        <w:rFonts w:ascii="Courier New" w:eastAsia="Courier New" w:hAnsi="Courier New" w:cs="Courier New" w:hint="default"/>
      </w:rPr>
    </w:lvl>
    <w:lvl w:ilvl="8" w:tplc="9496B9C0">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674F036F"/>
    <w:multiLevelType w:val="hybridMultilevel"/>
    <w:tmpl w:val="C72204AE"/>
    <w:lvl w:ilvl="0" w:tplc="DE4A596A">
      <w:start w:val="1"/>
      <w:numFmt w:val="decimal"/>
      <w:lvlText w:val="%1."/>
      <w:lvlJc w:val="left"/>
      <w:pPr>
        <w:tabs>
          <w:tab w:val="num" w:pos="927"/>
        </w:tabs>
        <w:ind w:left="927" w:hanging="360"/>
      </w:pPr>
      <w:rPr>
        <w:rFonts w:hint="default"/>
      </w:rPr>
    </w:lvl>
    <w:lvl w:ilvl="1" w:tplc="CE10E59E">
      <w:start w:val="1"/>
      <w:numFmt w:val="bullet"/>
      <w:lvlText w:val="o"/>
      <w:lvlJc w:val="left"/>
      <w:pPr>
        <w:ind w:left="1440" w:hanging="360"/>
      </w:pPr>
      <w:rPr>
        <w:rFonts w:ascii="Courier New" w:eastAsia="Courier New" w:hAnsi="Courier New" w:cs="Courier New" w:hint="default"/>
      </w:rPr>
    </w:lvl>
    <w:lvl w:ilvl="2" w:tplc="90EAF30A">
      <w:start w:val="1"/>
      <w:numFmt w:val="bullet"/>
      <w:lvlText w:val="§"/>
      <w:lvlJc w:val="left"/>
      <w:pPr>
        <w:ind w:left="2160" w:hanging="360"/>
      </w:pPr>
      <w:rPr>
        <w:rFonts w:ascii="Wingdings" w:eastAsia="Wingdings" w:hAnsi="Wingdings" w:cs="Wingdings" w:hint="default"/>
      </w:rPr>
    </w:lvl>
    <w:lvl w:ilvl="3" w:tplc="7526BE9A">
      <w:start w:val="1"/>
      <w:numFmt w:val="bullet"/>
      <w:lvlText w:val="·"/>
      <w:lvlJc w:val="left"/>
      <w:pPr>
        <w:ind w:left="2880" w:hanging="360"/>
      </w:pPr>
      <w:rPr>
        <w:rFonts w:ascii="Symbol" w:eastAsia="Symbol" w:hAnsi="Symbol" w:cs="Symbol" w:hint="default"/>
      </w:rPr>
    </w:lvl>
    <w:lvl w:ilvl="4" w:tplc="C68EB8BA">
      <w:start w:val="1"/>
      <w:numFmt w:val="bullet"/>
      <w:lvlText w:val="o"/>
      <w:lvlJc w:val="left"/>
      <w:pPr>
        <w:ind w:left="3600" w:hanging="360"/>
      </w:pPr>
      <w:rPr>
        <w:rFonts w:ascii="Courier New" w:eastAsia="Courier New" w:hAnsi="Courier New" w:cs="Courier New" w:hint="default"/>
      </w:rPr>
    </w:lvl>
    <w:lvl w:ilvl="5" w:tplc="57AE05F0">
      <w:start w:val="1"/>
      <w:numFmt w:val="bullet"/>
      <w:lvlText w:val="§"/>
      <w:lvlJc w:val="left"/>
      <w:pPr>
        <w:ind w:left="4320" w:hanging="360"/>
      </w:pPr>
      <w:rPr>
        <w:rFonts w:ascii="Wingdings" w:eastAsia="Wingdings" w:hAnsi="Wingdings" w:cs="Wingdings" w:hint="default"/>
      </w:rPr>
    </w:lvl>
    <w:lvl w:ilvl="6" w:tplc="3410B718">
      <w:start w:val="1"/>
      <w:numFmt w:val="bullet"/>
      <w:lvlText w:val="·"/>
      <w:lvlJc w:val="left"/>
      <w:pPr>
        <w:ind w:left="5040" w:hanging="360"/>
      </w:pPr>
      <w:rPr>
        <w:rFonts w:ascii="Symbol" w:eastAsia="Symbol" w:hAnsi="Symbol" w:cs="Symbol" w:hint="default"/>
      </w:rPr>
    </w:lvl>
    <w:lvl w:ilvl="7" w:tplc="944A6344">
      <w:start w:val="1"/>
      <w:numFmt w:val="bullet"/>
      <w:lvlText w:val="o"/>
      <w:lvlJc w:val="left"/>
      <w:pPr>
        <w:ind w:left="5760" w:hanging="360"/>
      </w:pPr>
      <w:rPr>
        <w:rFonts w:ascii="Courier New" w:eastAsia="Courier New" w:hAnsi="Courier New" w:cs="Courier New" w:hint="default"/>
      </w:rPr>
    </w:lvl>
    <w:lvl w:ilvl="8" w:tplc="89E0DE14">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69B16727"/>
    <w:multiLevelType w:val="hybridMultilevel"/>
    <w:tmpl w:val="FC5AA7B0"/>
    <w:lvl w:ilvl="0" w:tplc="AB5442A2">
      <w:start w:val="1"/>
      <w:numFmt w:val="decimal"/>
      <w:lvlText w:val="%1."/>
      <w:lvlJc w:val="left"/>
      <w:pPr>
        <w:tabs>
          <w:tab w:val="num" w:pos="360"/>
        </w:tabs>
        <w:ind w:left="360" w:hanging="360"/>
      </w:pPr>
    </w:lvl>
    <w:lvl w:ilvl="1" w:tplc="9C783E34">
      <w:start w:val="1"/>
      <w:numFmt w:val="bullet"/>
      <w:lvlText w:val="o"/>
      <w:lvlJc w:val="left"/>
      <w:pPr>
        <w:ind w:left="1440" w:hanging="360"/>
      </w:pPr>
      <w:rPr>
        <w:rFonts w:ascii="Courier New" w:eastAsia="Courier New" w:hAnsi="Courier New" w:cs="Courier New" w:hint="default"/>
      </w:rPr>
    </w:lvl>
    <w:lvl w:ilvl="2" w:tplc="D0D04696">
      <w:start w:val="1"/>
      <w:numFmt w:val="bullet"/>
      <w:lvlText w:val="§"/>
      <w:lvlJc w:val="left"/>
      <w:pPr>
        <w:ind w:left="2160" w:hanging="360"/>
      </w:pPr>
      <w:rPr>
        <w:rFonts w:ascii="Wingdings" w:eastAsia="Wingdings" w:hAnsi="Wingdings" w:cs="Wingdings" w:hint="default"/>
      </w:rPr>
    </w:lvl>
    <w:lvl w:ilvl="3" w:tplc="803AB1C4">
      <w:start w:val="1"/>
      <w:numFmt w:val="bullet"/>
      <w:lvlText w:val="·"/>
      <w:lvlJc w:val="left"/>
      <w:pPr>
        <w:ind w:left="2880" w:hanging="360"/>
      </w:pPr>
      <w:rPr>
        <w:rFonts w:ascii="Symbol" w:eastAsia="Symbol" w:hAnsi="Symbol" w:cs="Symbol" w:hint="default"/>
      </w:rPr>
    </w:lvl>
    <w:lvl w:ilvl="4" w:tplc="4F562AD8">
      <w:start w:val="1"/>
      <w:numFmt w:val="bullet"/>
      <w:lvlText w:val="o"/>
      <w:lvlJc w:val="left"/>
      <w:pPr>
        <w:ind w:left="3600" w:hanging="360"/>
      </w:pPr>
      <w:rPr>
        <w:rFonts w:ascii="Courier New" w:eastAsia="Courier New" w:hAnsi="Courier New" w:cs="Courier New" w:hint="default"/>
      </w:rPr>
    </w:lvl>
    <w:lvl w:ilvl="5" w:tplc="FCA4DB50">
      <w:start w:val="1"/>
      <w:numFmt w:val="bullet"/>
      <w:lvlText w:val="§"/>
      <w:lvlJc w:val="left"/>
      <w:pPr>
        <w:ind w:left="4320" w:hanging="360"/>
      </w:pPr>
      <w:rPr>
        <w:rFonts w:ascii="Wingdings" w:eastAsia="Wingdings" w:hAnsi="Wingdings" w:cs="Wingdings" w:hint="default"/>
      </w:rPr>
    </w:lvl>
    <w:lvl w:ilvl="6" w:tplc="3B7C8F34">
      <w:start w:val="1"/>
      <w:numFmt w:val="bullet"/>
      <w:lvlText w:val="·"/>
      <w:lvlJc w:val="left"/>
      <w:pPr>
        <w:ind w:left="5040" w:hanging="360"/>
      </w:pPr>
      <w:rPr>
        <w:rFonts w:ascii="Symbol" w:eastAsia="Symbol" w:hAnsi="Symbol" w:cs="Symbol" w:hint="default"/>
      </w:rPr>
    </w:lvl>
    <w:lvl w:ilvl="7" w:tplc="5178CCA4">
      <w:start w:val="1"/>
      <w:numFmt w:val="bullet"/>
      <w:lvlText w:val="o"/>
      <w:lvlJc w:val="left"/>
      <w:pPr>
        <w:ind w:left="5760" w:hanging="360"/>
      </w:pPr>
      <w:rPr>
        <w:rFonts w:ascii="Courier New" w:eastAsia="Courier New" w:hAnsi="Courier New" w:cs="Courier New" w:hint="default"/>
      </w:rPr>
    </w:lvl>
    <w:lvl w:ilvl="8" w:tplc="65D057DC">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32A5FAC"/>
    <w:multiLevelType w:val="hybridMultilevel"/>
    <w:tmpl w:val="2A0098B4"/>
    <w:lvl w:ilvl="0" w:tplc="C3F89D26">
      <w:start w:val="1"/>
      <w:numFmt w:val="decimal"/>
      <w:lvlText w:val="%1."/>
      <w:lvlJc w:val="left"/>
      <w:pPr>
        <w:tabs>
          <w:tab w:val="num" w:pos="927"/>
        </w:tabs>
        <w:ind w:left="927" w:hanging="360"/>
      </w:pPr>
      <w:rPr>
        <w:rFonts w:hint="default"/>
      </w:rPr>
    </w:lvl>
    <w:lvl w:ilvl="1" w:tplc="4DF29228">
      <w:start w:val="1"/>
      <w:numFmt w:val="bullet"/>
      <w:lvlText w:val="o"/>
      <w:lvlJc w:val="left"/>
      <w:pPr>
        <w:ind w:left="1440" w:hanging="360"/>
      </w:pPr>
      <w:rPr>
        <w:rFonts w:ascii="Courier New" w:eastAsia="Courier New" w:hAnsi="Courier New" w:cs="Courier New" w:hint="default"/>
      </w:rPr>
    </w:lvl>
    <w:lvl w:ilvl="2" w:tplc="A1223B0C">
      <w:start w:val="1"/>
      <w:numFmt w:val="bullet"/>
      <w:lvlText w:val="§"/>
      <w:lvlJc w:val="left"/>
      <w:pPr>
        <w:ind w:left="2160" w:hanging="360"/>
      </w:pPr>
      <w:rPr>
        <w:rFonts w:ascii="Wingdings" w:eastAsia="Wingdings" w:hAnsi="Wingdings" w:cs="Wingdings" w:hint="default"/>
      </w:rPr>
    </w:lvl>
    <w:lvl w:ilvl="3" w:tplc="AB44C4BC">
      <w:start w:val="1"/>
      <w:numFmt w:val="bullet"/>
      <w:lvlText w:val="·"/>
      <w:lvlJc w:val="left"/>
      <w:pPr>
        <w:ind w:left="2880" w:hanging="360"/>
      </w:pPr>
      <w:rPr>
        <w:rFonts w:ascii="Symbol" w:eastAsia="Symbol" w:hAnsi="Symbol" w:cs="Symbol" w:hint="default"/>
      </w:rPr>
    </w:lvl>
    <w:lvl w:ilvl="4" w:tplc="FAB82802">
      <w:start w:val="1"/>
      <w:numFmt w:val="bullet"/>
      <w:lvlText w:val="o"/>
      <w:lvlJc w:val="left"/>
      <w:pPr>
        <w:ind w:left="3600" w:hanging="360"/>
      </w:pPr>
      <w:rPr>
        <w:rFonts w:ascii="Courier New" w:eastAsia="Courier New" w:hAnsi="Courier New" w:cs="Courier New" w:hint="default"/>
      </w:rPr>
    </w:lvl>
    <w:lvl w:ilvl="5" w:tplc="2C1A37A6">
      <w:start w:val="1"/>
      <w:numFmt w:val="bullet"/>
      <w:lvlText w:val="§"/>
      <w:lvlJc w:val="left"/>
      <w:pPr>
        <w:ind w:left="4320" w:hanging="360"/>
      </w:pPr>
      <w:rPr>
        <w:rFonts w:ascii="Wingdings" w:eastAsia="Wingdings" w:hAnsi="Wingdings" w:cs="Wingdings" w:hint="default"/>
      </w:rPr>
    </w:lvl>
    <w:lvl w:ilvl="6" w:tplc="54A815F2">
      <w:start w:val="1"/>
      <w:numFmt w:val="bullet"/>
      <w:lvlText w:val="·"/>
      <w:lvlJc w:val="left"/>
      <w:pPr>
        <w:ind w:left="5040" w:hanging="360"/>
      </w:pPr>
      <w:rPr>
        <w:rFonts w:ascii="Symbol" w:eastAsia="Symbol" w:hAnsi="Symbol" w:cs="Symbol" w:hint="default"/>
      </w:rPr>
    </w:lvl>
    <w:lvl w:ilvl="7" w:tplc="6348532E">
      <w:start w:val="1"/>
      <w:numFmt w:val="bullet"/>
      <w:lvlText w:val="o"/>
      <w:lvlJc w:val="left"/>
      <w:pPr>
        <w:ind w:left="5760" w:hanging="360"/>
      </w:pPr>
      <w:rPr>
        <w:rFonts w:ascii="Courier New" w:eastAsia="Courier New" w:hAnsi="Courier New" w:cs="Courier New" w:hint="default"/>
      </w:rPr>
    </w:lvl>
    <w:lvl w:ilvl="8" w:tplc="6EF2A2C6">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599494E"/>
    <w:multiLevelType w:val="hybridMultilevel"/>
    <w:tmpl w:val="EFD0938A"/>
    <w:lvl w:ilvl="0" w:tplc="78083A0C">
      <w:start w:val="1"/>
      <w:numFmt w:val="decimal"/>
      <w:lvlText w:val="%1."/>
      <w:lvlJc w:val="left"/>
      <w:pPr>
        <w:tabs>
          <w:tab w:val="num" w:pos="720"/>
        </w:tabs>
        <w:ind w:left="720" w:hanging="360"/>
      </w:pPr>
      <w:rPr>
        <w:rFonts w:cs="Times New Roman"/>
      </w:rPr>
    </w:lvl>
    <w:lvl w:ilvl="1" w:tplc="5F129730">
      <w:start w:val="1"/>
      <w:numFmt w:val="lowerLetter"/>
      <w:lvlText w:val="%2."/>
      <w:lvlJc w:val="left"/>
      <w:pPr>
        <w:tabs>
          <w:tab w:val="num" w:pos="1440"/>
        </w:tabs>
        <w:ind w:left="1440" w:hanging="360"/>
      </w:pPr>
      <w:rPr>
        <w:rFonts w:cs="Times New Roman"/>
      </w:rPr>
    </w:lvl>
    <w:lvl w:ilvl="2" w:tplc="72B61C66">
      <w:start w:val="1"/>
      <w:numFmt w:val="lowerRoman"/>
      <w:lvlText w:val="%3."/>
      <w:lvlJc w:val="right"/>
      <w:pPr>
        <w:tabs>
          <w:tab w:val="num" w:pos="2160"/>
        </w:tabs>
        <w:ind w:left="2160" w:hanging="180"/>
      </w:pPr>
      <w:rPr>
        <w:rFonts w:cs="Times New Roman"/>
      </w:rPr>
    </w:lvl>
    <w:lvl w:ilvl="3" w:tplc="F0B88A5A">
      <w:start w:val="1"/>
      <w:numFmt w:val="decimal"/>
      <w:lvlText w:val="%4."/>
      <w:lvlJc w:val="left"/>
      <w:pPr>
        <w:tabs>
          <w:tab w:val="num" w:pos="2880"/>
        </w:tabs>
        <w:ind w:left="2880" w:hanging="360"/>
      </w:pPr>
      <w:rPr>
        <w:rFonts w:cs="Times New Roman"/>
      </w:rPr>
    </w:lvl>
    <w:lvl w:ilvl="4" w:tplc="14705C36">
      <w:start w:val="1"/>
      <w:numFmt w:val="lowerLetter"/>
      <w:lvlText w:val="%5."/>
      <w:lvlJc w:val="left"/>
      <w:pPr>
        <w:tabs>
          <w:tab w:val="num" w:pos="3600"/>
        </w:tabs>
        <w:ind w:left="3600" w:hanging="360"/>
      </w:pPr>
      <w:rPr>
        <w:rFonts w:cs="Times New Roman"/>
      </w:rPr>
    </w:lvl>
    <w:lvl w:ilvl="5" w:tplc="E6724088">
      <w:start w:val="1"/>
      <w:numFmt w:val="lowerRoman"/>
      <w:lvlText w:val="%6."/>
      <w:lvlJc w:val="right"/>
      <w:pPr>
        <w:tabs>
          <w:tab w:val="num" w:pos="4320"/>
        </w:tabs>
        <w:ind w:left="4320" w:hanging="180"/>
      </w:pPr>
      <w:rPr>
        <w:rFonts w:cs="Times New Roman"/>
      </w:rPr>
    </w:lvl>
    <w:lvl w:ilvl="6" w:tplc="3546138C">
      <w:start w:val="1"/>
      <w:numFmt w:val="decimal"/>
      <w:lvlText w:val="%7."/>
      <w:lvlJc w:val="left"/>
      <w:pPr>
        <w:tabs>
          <w:tab w:val="num" w:pos="5040"/>
        </w:tabs>
        <w:ind w:left="5040" w:hanging="360"/>
      </w:pPr>
      <w:rPr>
        <w:rFonts w:cs="Times New Roman"/>
      </w:rPr>
    </w:lvl>
    <w:lvl w:ilvl="7" w:tplc="3FCC02B0">
      <w:start w:val="1"/>
      <w:numFmt w:val="lowerLetter"/>
      <w:lvlText w:val="%8."/>
      <w:lvlJc w:val="left"/>
      <w:pPr>
        <w:tabs>
          <w:tab w:val="num" w:pos="5760"/>
        </w:tabs>
        <w:ind w:left="5760" w:hanging="360"/>
      </w:pPr>
      <w:rPr>
        <w:rFonts w:cs="Times New Roman"/>
      </w:rPr>
    </w:lvl>
    <w:lvl w:ilvl="8" w:tplc="79D68F8A">
      <w:start w:val="1"/>
      <w:numFmt w:val="lowerRoman"/>
      <w:lvlText w:val="%9."/>
      <w:lvlJc w:val="right"/>
      <w:pPr>
        <w:tabs>
          <w:tab w:val="num" w:pos="6480"/>
        </w:tabs>
        <w:ind w:left="6480" w:hanging="180"/>
      </w:pPr>
      <w:rPr>
        <w:rFonts w:cs="Times New Roman"/>
      </w:rPr>
    </w:lvl>
  </w:abstractNum>
  <w:abstractNum w:abstractNumId="26" w15:restartNumberingAfterBreak="0">
    <w:nsid w:val="75F627F6"/>
    <w:multiLevelType w:val="hybridMultilevel"/>
    <w:tmpl w:val="8F38DA34"/>
    <w:lvl w:ilvl="0" w:tplc="95EAA9F8">
      <w:start w:val="1"/>
      <w:numFmt w:val="decimal"/>
      <w:lvlText w:val="%1."/>
      <w:lvlJc w:val="left"/>
      <w:pPr>
        <w:ind w:left="1632" w:hanging="1065"/>
      </w:pPr>
      <w:rPr>
        <w:rFonts w:hint="default"/>
      </w:rPr>
    </w:lvl>
    <w:lvl w:ilvl="1" w:tplc="17F69D4C">
      <w:start w:val="1"/>
      <w:numFmt w:val="lowerLetter"/>
      <w:lvlText w:val="%2."/>
      <w:lvlJc w:val="left"/>
      <w:pPr>
        <w:ind w:left="1647" w:hanging="360"/>
      </w:pPr>
    </w:lvl>
    <w:lvl w:ilvl="2" w:tplc="EEA828CC">
      <w:start w:val="1"/>
      <w:numFmt w:val="lowerRoman"/>
      <w:lvlText w:val="%3."/>
      <w:lvlJc w:val="right"/>
      <w:pPr>
        <w:ind w:left="2367" w:hanging="180"/>
      </w:pPr>
    </w:lvl>
    <w:lvl w:ilvl="3" w:tplc="8D380E3E">
      <w:start w:val="1"/>
      <w:numFmt w:val="decimal"/>
      <w:lvlText w:val="%4."/>
      <w:lvlJc w:val="left"/>
      <w:pPr>
        <w:ind w:left="3087" w:hanging="360"/>
      </w:pPr>
    </w:lvl>
    <w:lvl w:ilvl="4" w:tplc="E2C67D38">
      <w:start w:val="1"/>
      <w:numFmt w:val="lowerLetter"/>
      <w:lvlText w:val="%5."/>
      <w:lvlJc w:val="left"/>
      <w:pPr>
        <w:ind w:left="3807" w:hanging="360"/>
      </w:pPr>
    </w:lvl>
    <w:lvl w:ilvl="5" w:tplc="5DFE53D4">
      <w:start w:val="1"/>
      <w:numFmt w:val="lowerRoman"/>
      <w:lvlText w:val="%6."/>
      <w:lvlJc w:val="right"/>
      <w:pPr>
        <w:ind w:left="4527" w:hanging="180"/>
      </w:pPr>
    </w:lvl>
    <w:lvl w:ilvl="6" w:tplc="84DC8940">
      <w:start w:val="1"/>
      <w:numFmt w:val="decimal"/>
      <w:lvlText w:val="%7."/>
      <w:lvlJc w:val="left"/>
      <w:pPr>
        <w:ind w:left="5247" w:hanging="360"/>
      </w:pPr>
    </w:lvl>
    <w:lvl w:ilvl="7" w:tplc="C6F6860C">
      <w:start w:val="1"/>
      <w:numFmt w:val="lowerLetter"/>
      <w:lvlText w:val="%8."/>
      <w:lvlJc w:val="left"/>
      <w:pPr>
        <w:ind w:left="5967" w:hanging="360"/>
      </w:pPr>
    </w:lvl>
    <w:lvl w:ilvl="8" w:tplc="EC229114">
      <w:start w:val="1"/>
      <w:numFmt w:val="lowerRoman"/>
      <w:lvlText w:val="%9."/>
      <w:lvlJc w:val="right"/>
      <w:pPr>
        <w:ind w:left="6687" w:hanging="180"/>
      </w:pPr>
    </w:lvl>
  </w:abstractNum>
  <w:abstractNum w:abstractNumId="27" w15:restartNumberingAfterBreak="0">
    <w:nsid w:val="76CB2175"/>
    <w:multiLevelType w:val="hybridMultilevel"/>
    <w:tmpl w:val="85CC4FD4"/>
    <w:lvl w:ilvl="0" w:tplc="F5B6FF2A">
      <w:start w:val="1"/>
      <w:numFmt w:val="decimal"/>
      <w:lvlText w:val="%1."/>
      <w:lvlJc w:val="left"/>
      <w:pPr>
        <w:tabs>
          <w:tab w:val="num" w:pos="927"/>
        </w:tabs>
        <w:ind w:left="927" w:hanging="360"/>
      </w:pPr>
      <w:rPr>
        <w:rFonts w:hint="default"/>
      </w:rPr>
    </w:lvl>
    <w:lvl w:ilvl="1" w:tplc="B78894B0">
      <w:start w:val="1"/>
      <w:numFmt w:val="bullet"/>
      <w:lvlText w:val="o"/>
      <w:lvlJc w:val="left"/>
      <w:pPr>
        <w:ind w:left="1440" w:hanging="360"/>
      </w:pPr>
      <w:rPr>
        <w:rFonts w:ascii="Courier New" w:eastAsia="Courier New" w:hAnsi="Courier New" w:cs="Courier New" w:hint="default"/>
      </w:rPr>
    </w:lvl>
    <w:lvl w:ilvl="2" w:tplc="C44657C4">
      <w:start w:val="1"/>
      <w:numFmt w:val="bullet"/>
      <w:lvlText w:val="§"/>
      <w:lvlJc w:val="left"/>
      <w:pPr>
        <w:ind w:left="2160" w:hanging="360"/>
      </w:pPr>
      <w:rPr>
        <w:rFonts w:ascii="Wingdings" w:eastAsia="Wingdings" w:hAnsi="Wingdings" w:cs="Wingdings" w:hint="default"/>
      </w:rPr>
    </w:lvl>
    <w:lvl w:ilvl="3" w:tplc="86E47012">
      <w:start w:val="1"/>
      <w:numFmt w:val="bullet"/>
      <w:lvlText w:val="·"/>
      <w:lvlJc w:val="left"/>
      <w:pPr>
        <w:ind w:left="2880" w:hanging="360"/>
      </w:pPr>
      <w:rPr>
        <w:rFonts w:ascii="Symbol" w:eastAsia="Symbol" w:hAnsi="Symbol" w:cs="Symbol" w:hint="default"/>
      </w:rPr>
    </w:lvl>
    <w:lvl w:ilvl="4" w:tplc="ECC039E2">
      <w:start w:val="1"/>
      <w:numFmt w:val="bullet"/>
      <w:lvlText w:val="o"/>
      <w:lvlJc w:val="left"/>
      <w:pPr>
        <w:ind w:left="3600" w:hanging="360"/>
      </w:pPr>
      <w:rPr>
        <w:rFonts w:ascii="Courier New" w:eastAsia="Courier New" w:hAnsi="Courier New" w:cs="Courier New" w:hint="default"/>
      </w:rPr>
    </w:lvl>
    <w:lvl w:ilvl="5" w:tplc="DC289174">
      <w:start w:val="1"/>
      <w:numFmt w:val="bullet"/>
      <w:lvlText w:val="§"/>
      <w:lvlJc w:val="left"/>
      <w:pPr>
        <w:ind w:left="4320" w:hanging="360"/>
      </w:pPr>
      <w:rPr>
        <w:rFonts w:ascii="Wingdings" w:eastAsia="Wingdings" w:hAnsi="Wingdings" w:cs="Wingdings" w:hint="default"/>
      </w:rPr>
    </w:lvl>
    <w:lvl w:ilvl="6" w:tplc="96920CD0">
      <w:start w:val="1"/>
      <w:numFmt w:val="bullet"/>
      <w:lvlText w:val="·"/>
      <w:lvlJc w:val="left"/>
      <w:pPr>
        <w:ind w:left="5040" w:hanging="360"/>
      </w:pPr>
      <w:rPr>
        <w:rFonts w:ascii="Symbol" w:eastAsia="Symbol" w:hAnsi="Symbol" w:cs="Symbol" w:hint="default"/>
      </w:rPr>
    </w:lvl>
    <w:lvl w:ilvl="7" w:tplc="D5687280">
      <w:start w:val="1"/>
      <w:numFmt w:val="bullet"/>
      <w:lvlText w:val="o"/>
      <w:lvlJc w:val="left"/>
      <w:pPr>
        <w:ind w:left="5760" w:hanging="360"/>
      </w:pPr>
      <w:rPr>
        <w:rFonts w:ascii="Courier New" w:eastAsia="Courier New" w:hAnsi="Courier New" w:cs="Courier New" w:hint="default"/>
      </w:rPr>
    </w:lvl>
    <w:lvl w:ilvl="8" w:tplc="F4B8F5F4">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77E14C65"/>
    <w:multiLevelType w:val="hybridMultilevel"/>
    <w:tmpl w:val="1B58483C"/>
    <w:lvl w:ilvl="0" w:tplc="994447D0">
      <w:start w:val="1"/>
      <w:numFmt w:val="bullet"/>
      <w:lvlText w:val=""/>
      <w:lvlJc w:val="left"/>
      <w:pPr>
        <w:tabs>
          <w:tab w:val="num" w:pos="720"/>
        </w:tabs>
        <w:ind w:left="720" w:hanging="360"/>
      </w:pPr>
      <w:rPr>
        <w:rFonts w:ascii="Symbol" w:hAnsi="Symbol" w:hint="default"/>
      </w:rPr>
    </w:lvl>
    <w:lvl w:ilvl="1" w:tplc="764A8124">
      <w:start w:val="1"/>
      <w:numFmt w:val="bullet"/>
      <w:lvlText w:val="o"/>
      <w:lvlJc w:val="left"/>
      <w:pPr>
        <w:tabs>
          <w:tab w:val="num" w:pos="1440"/>
        </w:tabs>
        <w:ind w:left="1440" w:hanging="360"/>
      </w:pPr>
      <w:rPr>
        <w:rFonts w:ascii="Courier New" w:hAnsi="Courier New" w:hint="default"/>
      </w:rPr>
    </w:lvl>
    <w:lvl w:ilvl="2" w:tplc="E32EE2B2">
      <w:start w:val="1"/>
      <w:numFmt w:val="bullet"/>
      <w:lvlText w:val=""/>
      <w:lvlJc w:val="left"/>
      <w:pPr>
        <w:tabs>
          <w:tab w:val="num" w:pos="2160"/>
        </w:tabs>
        <w:ind w:left="2160" w:hanging="360"/>
      </w:pPr>
      <w:rPr>
        <w:rFonts w:ascii="Wingdings" w:hAnsi="Wingdings" w:hint="default"/>
      </w:rPr>
    </w:lvl>
    <w:lvl w:ilvl="3" w:tplc="87BA7788">
      <w:start w:val="1"/>
      <w:numFmt w:val="bullet"/>
      <w:lvlText w:val=""/>
      <w:lvlJc w:val="left"/>
      <w:pPr>
        <w:tabs>
          <w:tab w:val="num" w:pos="2880"/>
        </w:tabs>
        <w:ind w:left="2880" w:hanging="360"/>
      </w:pPr>
      <w:rPr>
        <w:rFonts w:ascii="Symbol" w:hAnsi="Symbol" w:hint="default"/>
      </w:rPr>
    </w:lvl>
    <w:lvl w:ilvl="4" w:tplc="3C68ED64">
      <w:start w:val="1"/>
      <w:numFmt w:val="bullet"/>
      <w:lvlText w:val="o"/>
      <w:lvlJc w:val="left"/>
      <w:pPr>
        <w:tabs>
          <w:tab w:val="num" w:pos="3600"/>
        </w:tabs>
        <w:ind w:left="3600" w:hanging="360"/>
      </w:pPr>
      <w:rPr>
        <w:rFonts w:ascii="Courier New" w:hAnsi="Courier New" w:hint="default"/>
      </w:rPr>
    </w:lvl>
    <w:lvl w:ilvl="5" w:tplc="94226F2A">
      <w:start w:val="1"/>
      <w:numFmt w:val="bullet"/>
      <w:lvlText w:val=""/>
      <w:lvlJc w:val="left"/>
      <w:pPr>
        <w:tabs>
          <w:tab w:val="num" w:pos="4320"/>
        </w:tabs>
        <w:ind w:left="4320" w:hanging="360"/>
      </w:pPr>
      <w:rPr>
        <w:rFonts w:ascii="Wingdings" w:hAnsi="Wingdings" w:hint="default"/>
      </w:rPr>
    </w:lvl>
    <w:lvl w:ilvl="6" w:tplc="374E2E32">
      <w:start w:val="1"/>
      <w:numFmt w:val="bullet"/>
      <w:lvlText w:val=""/>
      <w:lvlJc w:val="left"/>
      <w:pPr>
        <w:tabs>
          <w:tab w:val="num" w:pos="5040"/>
        </w:tabs>
        <w:ind w:left="5040" w:hanging="360"/>
      </w:pPr>
      <w:rPr>
        <w:rFonts w:ascii="Symbol" w:hAnsi="Symbol" w:hint="default"/>
      </w:rPr>
    </w:lvl>
    <w:lvl w:ilvl="7" w:tplc="A622F1C2">
      <w:start w:val="1"/>
      <w:numFmt w:val="bullet"/>
      <w:lvlText w:val="o"/>
      <w:lvlJc w:val="left"/>
      <w:pPr>
        <w:tabs>
          <w:tab w:val="num" w:pos="5760"/>
        </w:tabs>
        <w:ind w:left="5760" w:hanging="360"/>
      </w:pPr>
      <w:rPr>
        <w:rFonts w:ascii="Courier New" w:hAnsi="Courier New" w:hint="default"/>
      </w:rPr>
    </w:lvl>
    <w:lvl w:ilvl="8" w:tplc="5D1C77F0">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10"/>
  </w:num>
  <w:num w:numId="4">
    <w:abstractNumId w:val="13"/>
  </w:num>
  <w:num w:numId="5">
    <w:abstractNumId w:val="24"/>
  </w:num>
  <w:num w:numId="6">
    <w:abstractNumId w:val="16"/>
  </w:num>
  <w:num w:numId="7">
    <w:abstractNumId w:val="4"/>
  </w:num>
  <w:num w:numId="8">
    <w:abstractNumId w:val="22"/>
  </w:num>
  <w:num w:numId="9">
    <w:abstractNumId w:val="27"/>
  </w:num>
  <w:num w:numId="10">
    <w:abstractNumId w:val="20"/>
  </w:num>
  <w:num w:numId="11">
    <w:abstractNumId w:val="1"/>
  </w:num>
  <w:num w:numId="12">
    <w:abstractNumId w:val="8"/>
  </w:num>
  <w:num w:numId="13">
    <w:abstractNumId w:val="18"/>
  </w:num>
  <w:num w:numId="14">
    <w:abstractNumId w:val="23"/>
  </w:num>
  <w:num w:numId="15">
    <w:abstractNumId w:val="14"/>
  </w:num>
  <w:num w:numId="16">
    <w:abstractNumId w:val="12"/>
  </w:num>
  <w:num w:numId="17">
    <w:abstractNumId w:val="0"/>
  </w:num>
  <w:num w:numId="18">
    <w:abstractNumId w:val="11"/>
  </w:num>
  <w:num w:numId="19">
    <w:abstractNumId w:val="7"/>
  </w:num>
  <w:num w:numId="20">
    <w:abstractNumId w:val="21"/>
  </w:num>
  <w:num w:numId="21">
    <w:abstractNumId w:val="28"/>
  </w:num>
  <w:num w:numId="22">
    <w:abstractNumId w:val="3"/>
  </w:num>
  <w:num w:numId="23">
    <w:abstractNumId w:val="25"/>
  </w:num>
  <w:num w:numId="24">
    <w:abstractNumId w:val="5"/>
  </w:num>
  <w:num w:numId="25">
    <w:abstractNumId w:val="6"/>
  </w:num>
  <w:num w:numId="26">
    <w:abstractNumId w:val="2"/>
  </w:num>
  <w:num w:numId="27">
    <w:abstractNumId w:val="15"/>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50"/>
    <w:rsid w:val="0001606F"/>
    <w:rsid w:val="00084376"/>
    <w:rsid w:val="00093DCF"/>
    <w:rsid w:val="000C700B"/>
    <w:rsid w:val="00204922"/>
    <w:rsid w:val="00241750"/>
    <w:rsid w:val="002963C8"/>
    <w:rsid w:val="002D547D"/>
    <w:rsid w:val="003A1493"/>
    <w:rsid w:val="003A20D7"/>
    <w:rsid w:val="00490709"/>
    <w:rsid w:val="00502E4D"/>
    <w:rsid w:val="00511D80"/>
    <w:rsid w:val="005C4B6D"/>
    <w:rsid w:val="00672239"/>
    <w:rsid w:val="006728DF"/>
    <w:rsid w:val="007D104C"/>
    <w:rsid w:val="00852A81"/>
    <w:rsid w:val="00875F42"/>
    <w:rsid w:val="009F4883"/>
    <w:rsid w:val="00A709C7"/>
    <w:rsid w:val="00AC38A2"/>
    <w:rsid w:val="00B92D96"/>
    <w:rsid w:val="00C31446"/>
    <w:rsid w:val="00C46FC7"/>
    <w:rsid w:val="00D642B0"/>
    <w:rsid w:val="00D8150B"/>
    <w:rsid w:val="00E67304"/>
    <w:rsid w:val="00E87916"/>
    <w:rsid w:val="00F8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92E3"/>
  <w15:docId w15:val="{525024E8-7FAB-43EF-9DD7-5C3E916B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ind w:firstLine="426"/>
      <w:jc w:val="both"/>
      <w:outlineLvl w:val="0"/>
    </w:pPr>
    <w:rPr>
      <w:sz w:val="28"/>
    </w:rPr>
  </w:style>
  <w:style w:type="paragraph" w:styleId="2">
    <w:name w:val="heading 2"/>
    <w:basedOn w:val="a"/>
    <w:next w:val="a"/>
    <w:link w:val="20"/>
    <w:uiPriority w:val="99"/>
    <w:qFormat/>
    <w:pPr>
      <w:keepNext/>
      <w:outlineLvl w:val="1"/>
    </w:pPr>
    <w:rPr>
      <w:sz w:val="28"/>
    </w:rPr>
  </w:style>
  <w:style w:type="paragraph" w:styleId="3">
    <w:name w:val="heading 3"/>
    <w:basedOn w:val="a"/>
    <w:next w:val="a"/>
    <w:link w:val="30"/>
    <w:uiPriority w:val="99"/>
    <w:qFormat/>
    <w:pPr>
      <w:keepNext/>
      <w:jc w:val="both"/>
      <w:outlineLvl w:val="2"/>
    </w:pPr>
    <w:rPr>
      <w:sz w:val="28"/>
    </w:rPr>
  </w:style>
  <w:style w:type="paragraph" w:styleId="4">
    <w:name w:val="heading 4"/>
    <w:basedOn w:val="a"/>
    <w:next w:val="a"/>
    <w:link w:val="40"/>
    <w:uiPriority w:val="99"/>
    <w:qFormat/>
    <w:pPr>
      <w:keepNext/>
      <w:ind w:firstLine="851"/>
      <w:outlineLvl w:val="3"/>
    </w:pPr>
    <w:rPr>
      <w:sz w:val="28"/>
    </w:rPr>
  </w:style>
  <w:style w:type="paragraph" w:styleId="5">
    <w:name w:val="heading 5"/>
    <w:basedOn w:val="a"/>
    <w:next w:val="a"/>
    <w:link w:val="50"/>
    <w:uiPriority w:val="99"/>
    <w:qFormat/>
    <w:pPr>
      <w:keepNext/>
      <w:outlineLvl w:val="4"/>
    </w:pPr>
    <w:rPr>
      <w:sz w:val="24"/>
    </w:rPr>
  </w:style>
  <w:style w:type="paragraph" w:styleId="6">
    <w:name w:val="heading 6"/>
    <w:basedOn w:val="a"/>
    <w:next w:val="a"/>
    <w:link w:val="60"/>
    <w:uiPriority w:val="99"/>
    <w:qFormat/>
    <w:pPr>
      <w:keepNext/>
      <w:jc w:val="center"/>
      <w:outlineLvl w:val="5"/>
    </w:pPr>
    <w:rPr>
      <w:b/>
      <w:sz w:val="44"/>
    </w:rPr>
  </w:style>
  <w:style w:type="paragraph" w:styleId="7">
    <w:name w:val="heading 7"/>
    <w:basedOn w:val="a"/>
    <w:next w:val="a"/>
    <w:link w:val="70"/>
    <w:uiPriority w:val="99"/>
    <w:unhideWhenUsed/>
    <w:qFormat/>
    <w:pPr>
      <w:keepNext/>
      <w:jc w:val="center"/>
      <w:outlineLvl w:val="6"/>
    </w:pPr>
    <w:rPr>
      <w:b/>
      <w:bCs/>
      <w:color w:val="000000"/>
      <w:sz w:val="28"/>
      <w:u w:val="single"/>
    </w:rPr>
  </w:style>
  <w:style w:type="paragraph" w:styleId="8">
    <w:name w:val="heading 8"/>
    <w:basedOn w:val="a"/>
    <w:next w:val="a"/>
    <w:link w:val="80"/>
    <w:uiPriority w:val="99"/>
    <w:unhideWhenUsed/>
    <w:qFormat/>
    <w:pPr>
      <w:keepNext/>
      <w:ind w:firstLine="7655"/>
      <w:outlineLvl w:val="7"/>
    </w:pPr>
    <w:rPr>
      <w:color w:val="000000"/>
      <w:sz w:val="24"/>
    </w:rPr>
  </w:style>
  <w:style w:type="paragraph" w:styleId="9">
    <w:name w:val="heading 9"/>
    <w:basedOn w:val="a"/>
    <w:next w:val="a"/>
    <w:link w:val="90"/>
    <w:uiPriority w:val="99"/>
    <w:unhideWhenUsed/>
    <w:qFormat/>
    <w:pPr>
      <w:keepNext/>
      <w:tabs>
        <w:tab w:val="right" w:pos="8640"/>
      </w:tabs>
      <w:jc w:val="center"/>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a5">
    <w:name w:val="endnote reference"/>
    <w:basedOn w:val="a0"/>
    <w:uiPriority w:val="99"/>
    <w:semiHidden/>
    <w:unhideWhenUsed/>
    <w:rPr>
      <w:vertAlign w:val="superscript"/>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6">
    <w:name w:val="TOC Heading"/>
    <w:uiPriority w:val="39"/>
    <w:unhideWhenUsed/>
  </w:style>
  <w:style w:type="paragraph" w:styleId="a7">
    <w:name w:val="table of figures"/>
    <w:basedOn w:val="a"/>
    <w:next w:val="a"/>
    <w:uiPriority w:val="99"/>
    <w:unhideWhenUsed/>
  </w:style>
  <w:style w:type="paragraph" w:styleId="a8">
    <w:name w:val="Body Text"/>
    <w:basedOn w:val="a"/>
    <w:link w:val="a9"/>
    <w:uiPriority w:val="99"/>
    <w:pPr>
      <w:jc w:val="both"/>
    </w:pPr>
    <w:rPr>
      <w:sz w:val="28"/>
    </w:rPr>
  </w:style>
  <w:style w:type="paragraph" w:styleId="aa">
    <w:name w:val="Body Text Indent"/>
    <w:basedOn w:val="a"/>
    <w:link w:val="ab"/>
    <w:uiPriority w:val="99"/>
    <w:pPr>
      <w:ind w:firstLine="567"/>
    </w:pPr>
    <w:rPr>
      <w:sz w:val="28"/>
    </w:rPr>
  </w:style>
  <w:style w:type="paragraph" w:styleId="25">
    <w:name w:val="Body Text Indent 2"/>
    <w:basedOn w:val="a"/>
    <w:link w:val="26"/>
    <w:uiPriority w:val="99"/>
    <w:pPr>
      <w:ind w:firstLine="851"/>
      <w:jc w:val="both"/>
    </w:pPr>
    <w:rPr>
      <w:sz w:val="28"/>
    </w:rPr>
  </w:style>
  <w:style w:type="paragraph" w:styleId="33">
    <w:name w:val="Body Text Indent 3"/>
    <w:basedOn w:val="a"/>
    <w:link w:val="34"/>
    <w:uiPriority w:val="99"/>
    <w:pPr>
      <w:ind w:firstLine="851"/>
    </w:pPr>
    <w:rPr>
      <w:sz w:val="28"/>
      <w:lang w:val="en-US"/>
    </w:rPr>
  </w:style>
  <w:style w:type="paragraph" w:styleId="ac">
    <w:name w:val="caption"/>
    <w:basedOn w:val="a"/>
    <w:next w:val="a"/>
    <w:uiPriority w:val="99"/>
    <w:qFormat/>
    <w:pPr>
      <w:jc w:val="center"/>
    </w:pPr>
    <w:rPr>
      <w:b/>
      <w:sz w:val="32"/>
    </w:rPr>
  </w:style>
  <w:style w:type="paragraph" w:styleId="ad">
    <w:name w:val="Block Text"/>
    <w:basedOn w:val="a"/>
    <w:uiPriority w:val="99"/>
    <w:pPr>
      <w:tabs>
        <w:tab w:val="left" w:pos="0"/>
        <w:tab w:val="left" w:pos="5245"/>
      </w:tabs>
      <w:ind w:left="142" w:right="3967"/>
      <w:jc w:val="both"/>
    </w:pPr>
    <w:rPr>
      <w:sz w:val="28"/>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0"/>
    <w:link w:val="ae"/>
    <w:uiPriority w:val="99"/>
  </w:style>
  <w:style w:type="paragraph" w:styleId="af0">
    <w:name w:val="footer"/>
    <w:basedOn w:val="a"/>
    <w:link w:val="af1"/>
    <w:uiPriority w:val="99"/>
    <w:pPr>
      <w:tabs>
        <w:tab w:val="center" w:pos="4677"/>
        <w:tab w:val="right" w:pos="9355"/>
      </w:tabs>
    </w:pPr>
  </w:style>
  <w:style w:type="character" w:customStyle="1" w:styleId="af1">
    <w:name w:val="Нижний колонтитул Знак"/>
    <w:basedOn w:val="a0"/>
    <w:link w:val="af0"/>
    <w:uiPriority w:val="99"/>
  </w:style>
  <w:style w:type="character" w:customStyle="1" w:styleId="Datenum">
    <w:name w:val="Date_num"/>
  </w:style>
  <w:style w:type="character" w:customStyle="1" w:styleId="70">
    <w:name w:val="Заголовок 7 Знак"/>
    <w:basedOn w:val="a0"/>
    <w:link w:val="7"/>
    <w:uiPriority w:val="99"/>
    <w:rPr>
      <w:b/>
      <w:bCs/>
      <w:color w:val="000000"/>
      <w:sz w:val="28"/>
      <w:u w:val="single"/>
    </w:rPr>
  </w:style>
  <w:style w:type="character" w:customStyle="1" w:styleId="80">
    <w:name w:val="Заголовок 8 Знак"/>
    <w:basedOn w:val="a0"/>
    <w:link w:val="8"/>
    <w:uiPriority w:val="99"/>
    <w:rPr>
      <w:color w:val="000000"/>
      <w:sz w:val="24"/>
    </w:rPr>
  </w:style>
  <w:style w:type="character" w:customStyle="1" w:styleId="90">
    <w:name w:val="Заголовок 9 Знак"/>
    <w:basedOn w:val="a0"/>
    <w:link w:val="9"/>
    <w:uiPriority w:val="99"/>
    <w:rPr>
      <w:rFonts w:ascii="Times New Roman CYR" w:hAnsi="Times New Roman CYR"/>
      <w:color w:val="000000"/>
      <w:sz w:val="24"/>
    </w:rPr>
  </w:style>
  <w:style w:type="table" w:styleId="af2">
    <w:name w:val="Table Grid"/>
    <w:basedOn w:val="a1"/>
    <w:uiPriority w:val="39"/>
    <w:pPr>
      <w:ind w:firstLine="709"/>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Placeholder Text"/>
    <w:basedOn w:val="a0"/>
    <w:uiPriority w:val="99"/>
    <w:semiHidden/>
    <w:rPr>
      <w:color w:val="808080"/>
    </w:rPr>
  </w:style>
  <w:style w:type="paragraph" w:customStyle="1" w:styleId="HeadDoc">
    <w:name w:val="HeadDoc"/>
    <w:link w:val="HeadDoc0"/>
    <w:uiPriority w:val="99"/>
    <w:pPr>
      <w:keepLines/>
      <w:jc w:val="both"/>
    </w:pPr>
    <w:rPr>
      <w:sz w:val="28"/>
    </w:rPr>
  </w:style>
  <w:style w:type="character" w:customStyle="1" w:styleId="HeadDoc0">
    <w:name w:val="HeadDoc Знак"/>
    <w:basedOn w:val="a0"/>
    <w:link w:val="HeadDoc"/>
    <w:uiPriority w:val="99"/>
    <w:rPr>
      <w:sz w:val="28"/>
    </w:rPr>
  </w:style>
  <w:style w:type="paragraph" w:styleId="af4">
    <w:name w:val="Balloon Text"/>
    <w:basedOn w:val="a"/>
    <w:link w:val="af5"/>
    <w:rPr>
      <w:rFonts w:ascii="Segoe UI" w:hAnsi="Segoe UI" w:cs="Segoe UI"/>
      <w:sz w:val="18"/>
      <w:szCs w:val="18"/>
    </w:rPr>
  </w:style>
  <w:style w:type="character" w:customStyle="1" w:styleId="af5">
    <w:name w:val="Текст выноски Знак"/>
    <w:basedOn w:val="a0"/>
    <w:link w:val="af4"/>
    <w:rPr>
      <w:rFonts w:ascii="Segoe UI" w:hAnsi="Segoe UI" w:cs="Segoe UI"/>
      <w:sz w:val="18"/>
      <w:szCs w:val="18"/>
    </w:rPr>
  </w:style>
  <w:style w:type="paragraph" w:customStyle="1" w:styleId="ConsPlusNormal">
    <w:name w:val="ConsPlusNormal"/>
    <w:uiPriority w:val="99"/>
    <w:pPr>
      <w:widowControl w:val="0"/>
      <w:ind w:firstLine="720"/>
    </w:pPr>
    <w:rPr>
      <w:rFonts w:ascii="Arial" w:hAnsi="Arial" w:cs="Arial"/>
    </w:rPr>
  </w:style>
  <w:style w:type="paragraph" w:styleId="af6">
    <w:name w:val="List Paragraph"/>
    <w:basedOn w:val="a"/>
    <w:link w:val="af7"/>
    <w:uiPriority w:val="99"/>
    <w:qFormat/>
    <w:pPr>
      <w:ind w:left="720"/>
      <w:contextualSpacing/>
    </w:pPr>
  </w:style>
  <w:style w:type="character" w:styleId="af8">
    <w:name w:val="page number"/>
    <w:basedOn w:val="a0"/>
  </w:style>
  <w:style w:type="character" w:customStyle="1" w:styleId="pt-datenum">
    <w:name w:val="pt-datenum"/>
    <w:basedOn w:val="a0"/>
    <w:uiPriority w:val="99"/>
  </w:style>
  <w:style w:type="character" w:customStyle="1" w:styleId="pt-a0-000013">
    <w:name w:val="pt-a0-000013"/>
    <w:basedOn w:val="a0"/>
    <w:uiPriority w:val="99"/>
  </w:style>
  <w:style w:type="paragraph" w:customStyle="1" w:styleId="af9">
    <w:name w:val="Стиль"/>
    <w:uiPriority w:val="99"/>
    <w:pPr>
      <w:widowControl w:val="0"/>
    </w:pPr>
  </w:style>
  <w:style w:type="character" w:customStyle="1" w:styleId="10">
    <w:name w:val="Заголовок 1 Знак"/>
    <w:basedOn w:val="a0"/>
    <w:link w:val="1"/>
    <w:uiPriority w:val="99"/>
    <w:rPr>
      <w:sz w:val="28"/>
    </w:rPr>
  </w:style>
  <w:style w:type="character" w:customStyle="1" w:styleId="20">
    <w:name w:val="Заголовок 2 Знак"/>
    <w:basedOn w:val="a0"/>
    <w:link w:val="2"/>
    <w:uiPriority w:val="99"/>
    <w:rPr>
      <w:sz w:val="28"/>
    </w:rPr>
  </w:style>
  <w:style w:type="character" w:customStyle="1" w:styleId="30">
    <w:name w:val="Заголовок 3 Знак"/>
    <w:basedOn w:val="a0"/>
    <w:link w:val="3"/>
    <w:uiPriority w:val="99"/>
    <w:rPr>
      <w:sz w:val="28"/>
    </w:rPr>
  </w:style>
  <w:style w:type="character" w:customStyle="1" w:styleId="40">
    <w:name w:val="Заголовок 4 Знак"/>
    <w:basedOn w:val="a0"/>
    <w:link w:val="4"/>
    <w:uiPriority w:val="99"/>
    <w:rPr>
      <w:sz w:val="28"/>
    </w:rPr>
  </w:style>
  <w:style w:type="character" w:customStyle="1" w:styleId="50">
    <w:name w:val="Заголовок 5 Знак"/>
    <w:basedOn w:val="a0"/>
    <w:link w:val="5"/>
    <w:uiPriority w:val="99"/>
    <w:rPr>
      <w:sz w:val="24"/>
    </w:rPr>
  </w:style>
  <w:style w:type="character" w:customStyle="1" w:styleId="60">
    <w:name w:val="Заголовок 6 Знак"/>
    <w:basedOn w:val="a0"/>
    <w:link w:val="6"/>
    <w:uiPriority w:val="99"/>
    <w:rPr>
      <w:b/>
      <w:sz w:val="44"/>
    </w:rPr>
  </w:style>
  <w:style w:type="paragraph" w:styleId="afa">
    <w:name w:val="Title"/>
    <w:basedOn w:val="a"/>
    <w:link w:val="12"/>
    <w:uiPriority w:val="99"/>
    <w:qFormat/>
    <w:pPr>
      <w:jc w:val="center"/>
    </w:pPr>
  </w:style>
  <w:style w:type="character" w:customStyle="1" w:styleId="12">
    <w:name w:val="Заголовок Знак1"/>
    <w:basedOn w:val="a0"/>
    <w:link w:val="afa"/>
    <w:uiPriority w:val="99"/>
  </w:style>
  <w:style w:type="paragraph" w:styleId="afb">
    <w:name w:val="Subtitle"/>
    <w:basedOn w:val="a"/>
    <w:next w:val="a"/>
    <w:link w:val="afc"/>
    <w:uiPriority w:val="99"/>
    <w:qFormat/>
    <w:pPr>
      <w:spacing w:after="60"/>
      <w:jc w:val="center"/>
      <w:outlineLvl w:val="1"/>
    </w:pPr>
    <w:rPr>
      <w:rFonts w:ascii="Cambria" w:hAnsi="Cambria"/>
      <w:sz w:val="24"/>
    </w:rPr>
  </w:style>
  <w:style w:type="character" w:customStyle="1" w:styleId="afc">
    <w:name w:val="Подзаголовок Знак"/>
    <w:basedOn w:val="a0"/>
    <w:link w:val="afb"/>
    <w:uiPriority w:val="99"/>
    <w:rPr>
      <w:rFonts w:ascii="Cambria" w:hAnsi="Cambria"/>
      <w:sz w:val="24"/>
    </w:rPr>
  </w:style>
  <w:style w:type="character" w:styleId="afd">
    <w:name w:val="Strong"/>
    <w:uiPriority w:val="99"/>
    <w:qFormat/>
    <w:rPr>
      <w:rFonts w:cs="Times New Roman"/>
      <w:b/>
    </w:rPr>
  </w:style>
  <w:style w:type="character" w:styleId="afe">
    <w:name w:val="Emphasis"/>
    <w:uiPriority w:val="99"/>
    <w:qFormat/>
    <w:rPr>
      <w:i/>
      <w:iCs/>
    </w:rPr>
  </w:style>
  <w:style w:type="character" w:customStyle="1" w:styleId="af7">
    <w:name w:val="Абзац списка Знак"/>
    <w:link w:val="af6"/>
    <w:uiPriority w:val="99"/>
  </w:style>
  <w:style w:type="character" w:styleId="aff">
    <w:name w:val="Hyperlink"/>
    <w:basedOn w:val="a0"/>
    <w:uiPriority w:val="99"/>
    <w:unhideWhenUsed/>
    <w:rPr>
      <w:rFonts w:ascii="Times New Roman" w:hAnsi="Times New Roman" w:cs="Times New Roman" w:hint="default"/>
      <w:color w:val="0000FF"/>
      <w:u w:val="single"/>
    </w:rPr>
  </w:style>
  <w:style w:type="character" w:customStyle="1" w:styleId="a9">
    <w:name w:val="Основной текст Знак"/>
    <w:basedOn w:val="a0"/>
    <w:link w:val="a8"/>
    <w:uiPriority w:val="99"/>
    <w:rPr>
      <w:sz w:val="28"/>
    </w:rPr>
  </w:style>
  <w:style w:type="character" w:customStyle="1" w:styleId="ab">
    <w:name w:val="Основной текст с отступом Знак"/>
    <w:basedOn w:val="a0"/>
    <w:link w:val="aa"/>
    <w:uiPriority w:val="99"/>
    <w:rPr>
      <w:sz w:val="28"/>
    </w:rPr>
  </w:style>
  <w:style w:type="character" w:customStyle="1" w:styleId="26">
    <w:name w:val="Основной текст с отступом 2 Знак"/>
    <w:basedOn w:val="a0"/>
    <w:link w:val="25"/>
    <w:uiPriority w:val="99"/>
    <w:rPr>
      <w:sz w:val="28"/>
    </w:rPr>
  </w:style>
  <w:style w:type="character" w:customStyle="1" w:styleId="34">
    <w:name w:val="Основной текст с отступом 3 Знак"/>
    <w:basedOn w:val="a0"/>
    <w:link w:val="33"/>
    <w:uiPriority w:val="99"/>
    <w:rPr>
      <w:sz w:val="28"/>
      <w:lang w:val="en-US"/>
    </w:rPr>
  </w:style>
  <w:style w:type="character" w:customStyle="1" w:styleId="HTML">
    <w:name w:val="Стандартный HTML Знак"/>
    <w:basedOn w:val="a0"/>
    <w:link w:val="HTML0"/>
    <w:uiPriority w:val="99"/>
    <w:rPr>
      <w:rFonts w:ascii="Courier New" w:hAnsi="Courier New" w:cs="Courier New"/>
    </w:rPr>
  </w:style>
  <w:style w:type="paragraph" w:styleId="HTML0">
    <w:name w:val="HTML Preformatted"/>
    <w:basedOn w:val="a"/>
    <w:link w:val="HTM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rPr>
      <w:rFonts w:ascii="Courier New" w:hAnsi="Courier New" w:cs="Courier New"/>
    </w:rPr>
  </w:style>
  <w:style w:type="character" w:customStyle="1" w:styleId="aff0">
    <w:name w:val="Текст сноски Знак"/>
    <w:basedOn w:val="a0"/>
    <w:link w:val="aff1"/>
    <w:uiPriority w:val="99"/>
    <w:rPr>
      <w:rFonts w:ascii="Verdana" w:hAnsi="Verdana" w:cs="Verdana"/>
      <w:lang w:val="en-US" w:eastAsia="en-US"/>
    </w:rPr>
  </w:style>
  <w:style w:type="paragraph" w:styleId="aff1">
    <w:name w:val="footnote text"/>
    <w:basedOn w:val="a"/>
    <w:link w:val="aff0"/>
    <w:uiPriority w:val="99"/>
    <w:unhideWhenUsed/>
    <w:pPr>
      <w:tabs>
        <w:tab w:val="num" w:pos="360"/>
      </w:tabs>
      <w:spacing w:after="160" w:line="240" w:lineRule="exact"/>
    </w:pPr>
    <w:rPr>
      <w:rFonts w:ascii="Verdana" w:hAnsi="Verdana" w:cs="Verdana"/>
      <w:lang w:val="en-US" w:eastAsia="en-US"/>
    </w:rPr>
  </w:style>
  <w:style w:type="character" w:customStyle="1" w:styleId="13">
    <w:name w:val="Текст сноски Знак1"/>
    <w:basedOn w:val="a0"/>
    <w:uiPriority w:val="99"/>
  </w:style>
  <w:style w:type="character" w:customStyle="1" w:styleId="aff2">
    <w:name w:val="Текст примечания Знак"/>
    <w:basedOn w:val="a0"/>
    <w:link w:val="aff3"/>
    <w:uiPriority w:val="99"/>
    <w:rPr>
      <w:rFonts w:ascii="Calibri" w:hAnsi="Calibri"/>
    </w:rPr>
  </w:style>
  <w:style w:type="paragraph" w:styleId="aff3">
    <w:name w:val="annotation text"/>
    <w:basedOn w:val="a"/>
    <w:link w:val="aff2"/>
    <w:uiPriority w:val="99"/>
    <w:unhideWhenUsed/>
    <w:rPr>
      <w:rFonts w:ascii="Calibri" w:hAnsi="Calibri"/>
    </w:rPr>
  </w:style>
  <w:style w:type="character" w:customStyle="1" w:styleId="14">
    <w:name w:val="Текст примечания Знак1"/>
    <w:basedOn w:val="a0"/>
    <w:uiPriority w:val="99"/>
  </w:style>
  <w:style w:type="character" w:customStyle="1" w:styleId="27">
    <w:name w:val="Основной текст 2 Знак"/>
    <w:basedOn w:val="a0"/>
    <w:link w:val="28"/>
    <w:uiPriority w:val="99"/>
    <w:rPr>
      <w:sz w:val="28"/>
    </w:rPr>
  </w:style>
  <w:style w:type="paragraph" w:styleId="28">
    <w:name w:val="Body Text 2"/>
    <w:basedOn w:val="a"/>
    <w:link w:val="27"/>
    <w:uiPriority w:val="99"/>
    <w:unhideWhenUsed/>
    <w:pPr>
      <w:spacing w:after="120" w:line="480" w:lineRule="auto"/>
      <w:ind w:firstLine="709"/>
      <w:jc w:val="both"/>
    </w:pPr>
    <w:rPr>
      <w:sz w:val="28"/>
    </w:rPr>
  </w:style>
  <w:style w:type="character" w:customStyle="1" w:styleId="210">
    <w:name w:val="Основной текст 2 Знак1"/>
    <w:basedOn w:val="a0"/>
    <w:uiPriority w:val="99"/>
  </w:style>
  <w:style w:type="character" w:customStyle="1" w:styleId="35">
    <w:name w:val="Основной текст 3 Знак"/>
    <w:basedOn w:val="a0"/>
    <w:link w:val="36"/>
    <w:uiPriority w:val="99"/>
    <w:rPr>
      <w:sz w:val="16"/>
      <w:szCs w:val="16"/>
    </w:rPr>
  </w:style>
  <w:style w:type="paragraph" w:styleId="36">
    <w:name w:val="Body Text 3"/>
    <w:basedOn w:val="a"/>
    <w:link w:val="35"/>
    <w:uiPriority w:val="99"/>
    <w:unhideWhenUsed/>
    <w:pPr>
      <w:spacing w:after="120"/>
      <w:ind w:firstLine="709"/>
      <w:jc w:val="both"/>
    </w:pPr>
    <w:rPr>
      <w:sz w:val="16"/>
      <w:szCs w:val="16"/>
    </w:rPr>
  </w:style>
  <w:style w:type="character" w:customStyle="1" w:styleId="310">
    <w:name w:val="Основной текст 3 Знак1"/>
    <w:basedOn w:val="a0"/>
    <w:uiPriority w:val="99"/>
    <w:rPr>
      <w:sz w:val="16"/>
      <w:szCs w:val="16"/>
    </w:rPr>
  </w:style>
  <w:style w:type="character" w:customStyle="1" w:styleId="aff4">
    <w:name w:val="Схема документа Знак"/>
    <w:basedOn w:val="a0"/>
    <w:link w:val="aff5"/>
    <w:uiPriority w:val="99"/>
    <w:rPr>
      <w:rFonts w:ascii="Tahoma" w:hAnsi="Tahoma" w:cs="Tahoma"/>
      <w:shd w:val="clear" w:color="auto" w:fill="000080"/>
    </w:rPr>
  </w:style>
  <w:style w:type="paragraph" w:styleId="aff5">
    <w:name w:val="Document Map"/>
    <w:basedOn w:val="a"/>
    <w:link w:val="aff4"/>
    <w:uiPriority w:val="99"/>
    <w:unhideWhenUsed/>
    <w:pPr>
      <w:shd w:val="clear" w:color="auto" w:fill="000080"/>
      <w:ind w:firstLine="709"/>
      <w:jc w:val="both"/>
    </w:pPr>
    <w:rPr>
      <w:rFonts w:ascii="Tahoma" w:hAnsi="Tahoma" w:cs="Tahoma"/>
    </w:rPr>
  </w:style>
  <w:style w:type="character" w:customStyle="1" w:styleId="15">
    <w:name w:val="Схема документа Знак1"/>
    <w:basedOn w:val="a0"/>
    <w:uiPriority w:val="99"/>
    <w:rPr>
      <w:rFonts w:ascii="Tahoma" w:hAnsi="Tahoma" w:cs="Tahoma"/>
      <w:sz w:val="16"/>
      <w:szCs w:val="16"/>
    </w:rPr>
  </w:style>
  <w:style w:type="character" w:customStyle="1" w:styleId="aff6">
    <w:name w:val="Текст Знак"/>
    <w:basedOn w:val="a0"/>
    <w:link w:val="aff7"/>
    <w:uiPriority w:val="99"/>
    <w:rPr>
      <w:rFonts w:ascii="Courier New" w:hAnsi="Courier New"/>
    </w:rPr>
  </w:style>
  <w:style w:type="paragraph" w:styleId="aff7">
    <w:name w:val="Plain Text"/>
    <w:basedOn w:val="a"/>
    <w:link w:val="aff6"/>
    <w:uiPriority w:val="99"/>
    <w:unhideWhenUsed/>
    <w:rPr>
      <w:rFonts w:ascii="Courier New" w:hAnsi="Courier New"/>
    </w:rPr>
  </w:style>
  <w:style w:type="character" w:customStyle="1" w:styleId="16">
    <w:name w:val="Текст Знак1"/>
    <w:basedOn w:val="a0"/>
    <w:uiPriority w:val="99"/>
    <w:rPr>
      <w:rFonts w:ascii="Courier New" w:hAnsi="Courier New" w:cs="Courier New"/>
    </w:rPr>
  </w:style>
  <w:style w:type="character" w:customStyle="1" w:styleId="aff8">
    <w:name w:val="Тема примечания Знак"/>
    <w:basedOn w:val="aff2"/>
    <w:link w:val="aff9"/>
    <w:uiPriority w:val="99"/>
    <w:rPr>
      <w:rFonts w:ascii="Calibri" w:hAnsi="Calibri"/>
      <w:b/>
      <w:bCs/>
    </w:rPr>
  </w:style>
  <w:style w:type="paragraph" w:styleId="aff9">
    <w:name w:val="annotation subject"/>
    <w:basedOn w:val="aff3"/>
    <w:next w:val="aff3"/>
    <w:link w:val="aff8"/>
    <w:uiPriority w:val="99"/>
    <w:unhideWhenUsed/>
    <w:rPr>
      <w:b/>
      <w:bCs/>
    </w:rPr>
  </w:style>
  <w:style w:type="character" w:customStyle="1" w:styleId="17">
    <w:name w:val="Тема примечания Знак1"/>
    <w:basedOn w:val="14"/>
    <w:uiPriority w:val="99"/>
    <w:rPr>
      <w:b/>
      <w:bCs/>
    </w:rPr>
  </w:style>
  <w:style w:type="character" w:customStyle="1" w:styleId="DateNum0">
    <w:name w:val="DateNum Знак"/>
    <w:basedOn w:val="a0"/>
    <w:link w:val="DateNum1"/>
    <w:uiPriority w:val="99"/>
    <w:rPr>
      <w:sz w:val="28"/>
    </w:rPr>
  </w:style>
  <w:style w:type="paragraph" w:customStyle="1" w:styleId="DateNum1">
    <w:name w:val="DateNum"/>
    <w:basedOn w:val="a"/>
    <w:link w:val="DateNum0"/>
    <w:uiPriority w:val="99"/>
    <w:pPr>
      <w:ind w:firstLine="567"/>
      <w:jc w:val="both"/>
    </w:pPr>
    <w:rPr>
      <w:sz w:val="28"/>
    </w:rPr>
  </w:style>
  <w:style w:type="character" w:customStyle="1" w:styleId="ConsPlusCell">
    <w:name w:val="ConsPlusCell Знак"/>
    <w:basedOn w:val="a0"/>
    <w:link w:val="ConsPlusCell0"/>
    <w:uiPriority w:val="99"/>
    <w:rPr>
      <w:sz w:val="24"/>
      <w:szCs w:val="24"/>
    </w:rPr>
  </w:style>
  <w:style w:type="paragraph" w:customStyle="1" w:styleId="ConsPlusCell0">
    <w:name w:val="ConsPlusCell"/>
    <w:link w:val="ConsPlusCell"/>
    <w:uiPriority w:val="99"/>
    <w:pPr>
      <w:widowControl w:val="0"/>
    </w:pPr>
    <w:rPr>
      <w:sz w:val="24"/>
      <w:szCs w:val="24"/>
    </w:rPr>
  </w:style>
  <w:style w:type="character" w:customStyle="1" w:styleId="affa">
    <w:name w:val="Основной текст_"/>
    <w:basedOn w:val="a0"/>
    <w:link w:val="37"/>
    <w:uiPriority w:val="99"/>
    <w:rPr>
      <w:rFonts w:ascii="Lucida Sans Unicode" w:hAnsi="Lucida Sans Unicode" w:cs="Lucida Sans Unicode"/>
      <w:sz w:val="23"/>
      <w:szCs w:val="23"/>
      <w:shd w:val="clear" w:color="auto" w:fill="FFFFFF"/>
    </w:rPr>
  </w:style>
  <w:style w:type="paragraph" w:customStyle="1" w:styleId="37">
    <w:name w:val="Основной текст3"/>
    <w:basedOn w:val="a"/>
    <w:link w:val="affa"/>
    <w:uiPriority w:val="99"/>
    <w:pPr>
      <w:shd w:val="clear" w:color="auto" w:fill="FFFFFF"/>
      <w:spacing w:after="360" w:line="240" w:lineRule="atLeast"/>
      <w:ind w:hanging="520"/>
    </w:pPr>
    <w:rPr>
      <w:rFonts w:ascii="Lucida Sans Unicode" w:hAnsi="Lucida Sans Unicode" w:cs="Lucida Sans Unicode"/>
      <w:sz w:val="23"/>
      <w:szCs w:val="23"/>
    </w:rPr>
  </w:style>
  <w:style w:type="character" w:customStyle="1" w:styleId="affb">
    <w:name w:val="Мой Знак"/>
    <w:basedOn w:val="a0"/>
    <w:link w:val="affc"/>
    <w:uiPriority w:val="99"/>
    <w:rPr>
      <w:sz w:val="28"/>
      <w:szCs w:val="24"/>
    </w:rPr>
  </w:style>
  <w:style w:type="paragraph" w:customStyle="1" w:styleId="affc">
    <w:name w:val="Мой"/>
    <w:basedOn w:val="a"/>
    <w:link w:val="affb"/>
    <w:uiPriority w:val="99"/>
    <w:pPr>
      <w:ind w:firstLine="567"/>
      <w:jc w:val="both"/>
    </w:pPr>
    <w:rPr>
      <w:sz w:val="28"/>
      <w:szCs w:val="24"/>
    </w:rPr>
  </w:style>
  <w:style w:type="character" w:customStyle="1" w:styleId="29">
    <w:name w:val="Основной текст (2)_"/>
    <w:basedOn w:val="a0"/>
    <w:link w:val="2a"/>
    <w:uiPriority w:val="99"/>
    <w:rPr>
      <w:b/>
      <w:bCs/>
      <w:sz w:val="30"/>
      <w:szCs w:val="30"/>
      <w:shd w:val="clear" w:color="auto" w:fill="FFFFFF"/>
    </w:rPr>
  </w:style>
  <w:style w:type="paragraph" w:customStyle="1" w:styleId="2a">
    <w:name w:val="Основной текст (2)"/>
    <w:basedOn w:val="a"/>
    <w:link w:val="29"/>
    <w:uiPriority w:val="99"/>
    <w:pPr>
      <w:widowControl w:val="0"/>
      <w:shd w:val="clear" w:color="auto" w:fill="FFFFFF"/>
      <w:spacing w:line="365" w:lineRule="exact"/>
      <w:jc w:val="center"/>
    </w:pPr>
    <w:rPr>
      <w:b/>
      <w:bCs/>
      <w:sz w:val="30"/>
      <w:szCs w:val="30"/>
    </w:rPr>
  </w:style>
  <w:style w:type="character" w:customStyle="1" w:styleId="2b">
    <w:name w:val="Заголовок №2_"/>
    <w:basedOn w:val="a0"/>
    <w:link w:val="2c"/>
    <w:uiPriority w:val="99"/>
    <w:rPr>
      <w:b/>
      <w:bCs/>
      <w:sz w:val="26"/>
      <w:szCs w:val="26"/>
      <w:shd w:val="clear" w:color="auto" w:fill="FFFFFF"/>
    </w:rPr>
  </w:style>
  <w:style w:type="paragraph" w:customStyle="1" w:styleId="2c">
    <w:name w:val="Заголовок №2"/>
    <w:basedOn w:val="a"/>
    <w:link w:val="2b"/>
    <w:uiPriority w:val="99"/>
    <w:pPr>
      <w:widowControl w:val="0"/>
      <w:shd w:val="clear" w:color="auto" w:fill="FFFFFF"/>
      <w:spacing w:line="475" w:lineRule="exact"/>
      <w:outlineLvl w:val="1"/>
    </w:pPr>
    <w:rPr>
      <w:b/>
      <w:bCs/>
      <w:sz w:val="26"/>
      <w:szCs w:val="26"/>
    </w:rPr>
  </w:style>
  <w:style w:type="character" w:customStyle="1" w:styleId="18">
    <w:name w:val="Заголовок №1_"/>
    <w:basedOn w:val="a0"/>
    <w:link w:val="110"/>
    <w:uiPriority w:val="99"/>
    <w:rPr>
      <w:sz w:val="26"/>
      <w:szCs w:val="26"/>
      <w:shd w:val="clear" w:color="auto" w:fill="FFFFFF"/>
    </w:rPr>
  </w:style>
  <w:style w:type="paragraph" w:customStyle="1" w:styleId="110">
    <w:name w:val="Заголовок №11"/>
    <w:basedOn w:val="a"/>
    <w:link w:val="18"/>
    <w:uiPriority w:val="99"/>
    <w:pPr>
      <w:widowControl w:val="0"/>
      <w:shd w:val="clear" w:color="auto" w:fill="FFFFFF"/>
      <w:spacing w:line="317" w:lineRule="exact"/>
      <w:ind w:firstLine="680"/>
      <w:jc w:val="both"/>
      <w:outlineLvl w:val="0"/>
    </w:pPr>
    <w:rPr>
      <w:sz w:val="26"/>
      <w:szCs w:val="26"/>
    </w:rPr>
  </w:style>
  <w:style w:type="character" w:customStyle="1" w:styleId="62">
    <w:name w:val="Основной текст (6)_"/>
    <w:basedOn w:val="a0"/>
    <w:link w:val="63"/>
    <w:uiPriority w:val="99"/>
    <w:rPr>
      <w:shd w:val="clear" w:color="auto" w:fill="FFFFFF"/>
    </w:rPr>
  </w:style>
  <w:style w:type="paragraph" w:customStyle="1" w:styleId="63">
    <w:name w:val="Основной текст (6)"/>
    <w:basedOn w:val="a"/>
    <w:link w:val="62"/>
    <w:uiPriority w:val="99"/>
    <w:pPr>
      <w:widowControl w:val="0"/>
      <w:shd w:val="clear" w:color="auto" w:fill="FFFFFF"/>
      <w:spacing w:line="317" w:lineRule="exact"/>
      <w:ind w:firstLine="740"/>
      <w:jc w:val="both"/>
    </w:pPr>
  </w:style>
  <w:style w:type="character" w:customStyle="1" w:styleId="affd">
    <w:name w:val="Подпись к таблице_"/>
    <w:basedOn w:val="a0"/>
    <w:link w:val="affe"/>
    <w:uiPriority w:val="99"/>
    <w:rPr>
      <w:shd w:val="clear" w:color="auto" w:fill="FFFFFF"/>
    </w:rPr>
  </w:style>
  <w:style w:type="paragraph" w:customStyle="1" w:styleId="affe">
    <w:name w:val="Подпись к таблице"/>
    <w:basedOn w:val="a"/>
    <w:link w:val="affd"/>
    <w:uiPriority w:val="99"/>
    <w:pPr>
      <w:widowControl w:val="0"/>
      <w:shd w:val="clear" w:color="auto" w:fill="FFFFFF"/>
      <w:spacing w:line="274" w:lineRule="exact"/>
      <w:jc w:val="center"/>
    </w:pPr>
  </w:style>
  <w:style w:type="character" w:customStyle="1" w:styleId="43">
    <w:name w:val="Основной текст (4)_"/>
    <w:basedOn w:val="a0"/>
    <w:link w:val="44"/>
    <w:uiPriority w:val="99"/>
    <w:rPr>
      <w:b/>
      <w:bCs/>
      <w:sz w:val="28"/>
      <w:szCs w:val="28"/>
      <w:shd w:val="clear" w:color="auto" w:fill="FFFFFF"/>
    </w:rPr>
  </w:style>
  <w:style w:type="paragraph" w:customStyle="1" w:styleId="44">
    <w:name w:val="Основной текст (4)"/>
    <w:basedOn w:val="a"/>
    <w:link w:val="43"/>
    <w:uiPriority w:val="99"/>
    <w:pPr>
      <w:widowControl w:val="0"/>
      <w:shd w:val="clear" w:color="auto" w:fill="FFFFFF"/>
      <w:spacing w:before="300" w:after="420" w:line="240" w:lineRule="atLeast"/>
      <w:ind w:hanging="280"/>
      <w:jc w:val="center"/>
    </w:pPr>
    <w:rPr>
      <w:b/>
      <w:bCs/>
      <w:sz w:val="28"/>
      <w:szCs w:val="28"/>
    </w:rPr>
  </w:style>
  <w:style w:type="character" w:customStyle="1" w:styleId="TXT">
    <w:name w:val="= TXT Знак"/>
    <w:link w:val="TXT0"/>
    <w:uiPriority w:val="99"/>
    <w:rPr>
      <w:sz w:val="24"/>
    </w:rPr>
  </w:style>
  <w:style w:type="paragraph" w:customStyle="1" w:styleId="TXT0">
    <w:name w:val="= TXT"/>
    <w:basedOn w:val="a"/>
    <w:link w:val="TXT"/>
    <w:uiPriority w:val="99"/>
    <w:pPr>
      <w:spacing w:line="360" w:lineRule="auto"/>
      <w:ind w:firstLine="709"/>
      <w:jc w:val="both"/>
    </w:pPr>
    <w:rPr>
      <w:sz w:val="24"/>
    </w:rPr>
  </w:style>
  <w:style w:type="character" w:customStyle="1" w:styleId="ListParagraphChar">
    <w:name w:val="List Paragraph Char"/>
    <w:link w:val="19"/>
    <w:uiPriority w:val="99"/>
    <w:rPr>
      <w:rFonts w:ascii="Calibri" w:hAnsi="Calibri"/>
    </w:rPr>
  </w:style>
  <w:style w:type="paragraph" w:customStyle="1" w:styleId="19">
    <w:name w:val="Абзац списка1"/>
    <w:basedOn w:val="a"/>
    <w:link w:val="ListParagraphChar"/>
    <w:uiPriority w:val="99"/>
    <w:pPr>
      <w:spacing w:after="200" w:line="276" w:lineRule="auto"/>
      <w:ind w:left="720"/>
    </w:pPr>
    <w:rPr>
      <w:rFonts w:ascii="Calibri" w:hAnsi="Calibri"/>
    </w:rPr>
  </w:style>
  <w:style w:type="character" w:customStyle="1" w:styleId="Txt1">
    <w:name w:val="Txt 1 Знак"/>
    <w:link w:val="Txt10"/>
    <w:uiPriority w:val="99"/>
    <w:rPr>
      <w:sz w:val="24"/>
    </w:rPr>
  </w:style>
  <w:style w:type="paragraph" w:customStyle="1" w:styleId="Txt10">
    <w:name w:val="Txt 1"/>
    <w:basedOn w:val="a"/>
    <w:link w:val="Txt1"/>
    <w:uiPriority w:val="99"/>
    <w:pPr>
      <w:spacing w:line="360" w:lineRule="auto"/>
      <w:ind w:firstLine="567"/>
      <w:jc w:val="both"/>
    </w:pPr>
    <w:rPr>
      <w:sz w:val="24"/>
    </w:rPr>
  </w:style>
  <w:style w:type="character" w:customStyle="1" w:styleId="U3">
    <w:name w:val="U3 Знак"/>
    <w:link w:val="U30"/>
    <w:uiPriority w:val="99"/>
    <w:rPr>
      <w:sz w:val="24"/>
      <w:lang w:eastAsia="ar-SA"/>
    </w:rPr>
  </w:style>
  <w:style w:type="paragraph" w:customStyle="1" w:styleId="U30">
    <w:name w:val="U3"/>
    <w:basedOn w:val="a"/>
    <w:link w:val="U3"/>
    <w:uiPriority w:val="99"/>
    <w:pPr>
      <w:tabs>
        <w:tab w:val="left" w:pos="0"/>
      </w:tabs>
      <w:spacing w:line="360" w:lineRule="auto"/>
      <w:jc w:val="both"/>
    </w:pPr>
    <w:rPr>
      <w:sz w:val="24"/>
      <w:lang w:eastAsia="ar-SA"/>
    </w:rPr>
  </w:style>
  <w:style w:type="character" w:customStyle="1" w:styleId="92">
    <w:name w:val="Основной текст + 9"/>
    <w:basedOn w:val="affa"/>
    <w:uiPriority w:val="99"/>
    <w:rPr>
      <w:rFonts w:ascii="Lucida Sans Unicode" w:hAnsi="Lucida Sans Unicode" w:cs="Lucida Sans Unicode"/>
      <w:sz w:val="19"/>
      <w:szCs w:val="19"/>
      <w:shd w:val="clear" w:color="auto" w:fill="FFFFFF"/>
    </w:rPr>
  </w:style>
  <w:style w:type="character" w:customStyle="1" w:styleId="1a">
    <w:name w:val="Заголовок №1"/>
    <w:basedOn w:val="18"/>
    <w:uiPriority w:val="99"/>
    <w:rPr>
      <w:color w:val="000000"/>
      <w:spacing w:val="0"/>
      <w:position w:val="0"/>
      <w:sz w:val="26"/>
      <w:szCs w:val="26"/>
      <w:shd w:val="clear" w:color="auto" w:fill="FFFFFF"/>
      <w:lang w:val="ru-RU"/>
    </w:rPr>
  </w:style>
  <w:style w:type="character" w:customStyle="1" w:styleId="216pt">
    <w:name w:val="Основной текст (2) + 16 pt"/>
    <w:basedOn w:val="29"/>
    <w:uiPriority w:val="99"/>
    <w:rPr>
      <w:b/>
      <w:bCs/>
      <w:color w:val="000000"/>
      <w:spacing w:val="0"/>
      <w:position w:val="0"/>
      <w:sz w:val="32"/>
      <w:szCs w:val="32"/>
      <w:shd w:val="clear" w:color="auto" w:fill="FFFFFF"/>
      <w:lang w:val="ru-RU" w:eastAsia="ru-RU"/>
    </w:rPr>
  </w:style>
  <w:style w:type="character" w:customStyle="1" w:styleId="211pt">
    <w:name w:val="Основной текст (2) + 11 pt"/>
    <w:basedOn w:val="29"/>
    <w:uiPriority w:val="99"/>
    <w:rPr>
      <w:rFonts w:ascii="Times New Roman" w:hAnsi="Times New Roman" w:cs="Times New Roman" w:hint="default"/>
      <w:b/>
      <w:bCs/>
      <w:color w:val="000000"/>
      <w:spacing w:val="0"/>
      <w:position w:val="0"/>
      <w:sz w:val="22"/>
      <w:szCs w:val="22"/>
      <w:shd w:val="clear" w:color="auto" w:fill="FFFFFF"/>
      <w:lang w:val="ru-RU" w:eastAsia="ru-RU"/>
    </w:rPr>
  </w:style>
  <w:style w:type="character" w:customStyle="1" w:styleId="212pt">
    <w:name w:val="Основной текст (2) + 12 pt"/>
    <w:basedOn w:val="29"/>
    <w:uiPriority w:val="99"/>
    <w:rPr>
      <w:rFonts w:ascii="Times New Roman" w:hAnsi="Times New Roman" w:cs="Times New Roman" w:hint="default"/>
      <w:b/>
      <w:bCs/>
      <w:color w:val="000000"/>
      <w:spacing w:val="0"/>
      <w:position w:val="0"/>
      <w:sz w:val="24"/>
      <w:szCs w:val="24"/>
      <w:shd w:val="clear" w:color="auto" w:fill="FFFFFF"/>
      <w:lang w:val="ru-RU" w:eastAsia="ru-RU"/>
    </w:rPr>
  </w:style>
  <w:style w:type="character" w:customStyle="1" w:styleId="280">
    <w:name w:val="Основной текст (2) + 8"/>
    <w:basedOn w:val="29"/>
    <w:uiPriority w:val="99"/>
    <w:rPr>
      <w:rFonts w:ascii="Times New Roman" w:hAnsi="Times New Roman" w:cs="Times New Roman" w:hint="default"/>
      <w:b/>
      <w:bCs/>
      <w:color w:val="000000"/>
      <w:spacing w:val="0"/>
      <w:position w:val="0"/>
      <w:sz w:val="17"/>
      <w:szCs w:val="17"/>
      <w:shd w:val="clear" w:color="auto" w:fill="FFFFFF"/>
      <w:lang w:val="ru-RU" w:eastAsia="ru-RU"/>
    </w:rPr>
  </w:style>
  <w:style w:type="character" w:customStyle="1" w:styleId="211pt1">
    <w:name w:val="Основной текст (2) + 11 pt1"/>
    <w:basedOn w:val="29"/>
    <w:uiPriority w:val="99"/>
    <w:rPr>
      <w:rFonts w:ascii="Times New Roman" w:hAnsi="Times New Roman" w:cs="Times New Roman" w:hint="default"/>
      <w:b/>
      <w:bCs/>
      <w:color w:val="000000"/>
      <w:spacing w:val="0"/>
      <w:position w:val="0"/>
      <w:sz w:val="22"/>
      <w:szCs w:val="22"/>
      <w:shd w:val="clear" w:color="auto" w:fill="FFFFFF"/>
      <w:lang w:val="ru-RU" w:eastAsia="ru-RU"/>
    </w:rPr>
  </w:style>
  <w:style w:type="character" w:styleId="afff">
    <w:name w:val="footnote reference"/>
    <w:basedOn w:val="a0"/>
    <w:uiPriority w:val="99"/>
    <w:unhideWhenUsed/>
    <w:rPr>
      <w:rFonts w:ascii="Times New Roman" w:hAnsi="Times New Roman" w:cs="Times New Roman" w:hint="default"/>
      <w:vertAlign w:val="superscript"/>
    </w:rPr>
  </w:style>
  <w:style w:type="paragraph" w:customStyle="1" w:styleId="afff0">
    <w:name w:val="Нормальный (таблица)"/>
    <w:basedOn w:val="a"/>
    <w:next w:val="a"/>
    <w:uiPriority w:val="99"/>
    <w:pPr>
      <w:jc w:val="both"/>
    </w:pPr>
    <w:rPr>
      <w:rFonts w:ascii="Arial" w:hAnsi="Arial" w:cs="Arial"/>
      <w:sz w:val="24"/>
      <w:szCs w:val="24"/>
    </w:rPr>
  </w:style>
  <w:style w:type="paragraph" w:customStyle="1" w:styleId="afff1">
    <w:name w:val="Прижатый влево"/>
    <w:basedOn w:val="a"/>
    <w:next w:val="a"/>
    <w:uiPriority w:val="99"/>
    <w:rPr>
      <w:rFonts w:ascii="Arial" w:hAnsi="Arial"/>
      <w:sz w:val="24"/>
      <w:szCs w:val="24"/>
    </w:rPr>
  </w:style>
  <w:style w:type="character" w:customStyle="1" w:styleId="afff2">
    <w:name w:val="Гипертекстовая ссылка"/>
    <w:basedOn w:val="a0"/>
    <w:uiPriority w:val="99"/>
    <w:rPr>
      <w:rFonts w:cs="Times New Roman"/>
      <w:color w:val="106BBE"/>
    </w:rPr>
  </w:style>
  <w:style w:type="paragraph" w:customStyle="1" w:styleId="afff3">
    <w:name w:val="Комментарий"/>
    <w:basedOn w:val="a"/>
    <w:next w:val="a"/>
    <w:uiPriority w:val="99"/>
    <w:pPr>
      <w:spacing w:before="75"/>
      <w:ind w:left="170"/>
      <w:jc w:val="both"/>
    </w:pPr>
    <w:rPr>
      <w:rFonts w:ascii="Arial" w:hAnsi="Arial"/>
      <w:color w:val="353842"/>
      <w:sz w:val="24"/>
      <w:szCs w:val="24"/>
      <w:shd w:val="clear" w:color="auto" w:fill="F0F0F0"/>
    </w:rPr>
  </w:style>
  <w:style w:type="character" w:customStyle="1" w:styleId="afff4">
    <w:name w:val="Цветовое выделение"/>
    <w:uiPriority w:val="99"/>
    <w:rPr>
      <w:b/>
      <w:color w:val="26282F"/>
    </w:rPr>
  </w:style>
  <w:style w:type="paragraph" w:customStyle="1" w:styleId="stposh">
    <w:name w:val="stposh"/>
    <w:basedOn w:val="a"/>
    <w:uiPriority w:val="99"/>
    <w:pPr>
      <w:spacing w:before="100" w:beforeAutospacing="1" w:after="100" w:afterAutospacing="1"/>
    </w:pPr>
    <w:rPr>
      <w:sz w:val="24"/>
      <w:szCs w:val="24"/>
    </w:rPr>
  </w:style>
  <w:style w:type="paragraph" w:customStyle="1" w:styleId="caaieiaie1">
    <w:name w:val="caaieiaie 1"/>
    <w:basedOn w:val="a"/>
    <w:next w:val="a"/>
    <w:uiPriority w:val="99"/>
    <w:pPr>
      <w:keepNext/>
      <w:widowControl w:val="0"/>
      <w:jc w:val="center"/>
    </w:pPr>
    <w:rPr>
      <w:b/>
      <w:sz w:val="32"/>
    </w:rPr>
  </w:style>
  <w:style w:type="paragraph" w:customStyle="1" w:styleId="oaae1">
    <w:name w:val="oaae1"/>
    <w:basedOn w:val="a"/>
    <w:uiPriority w:val="99"/>
    <w:pPr>
      <w:spacing w:line="320" w:lineRule="atLeast"/>
      <w:jc w:val="both"/>
    </w:pPr>
    <w:rPr>
      <w:sz w:val="28"/>
    </w:rPr>
  </w:style>
  <w:style w:type="paragraph" w:customStyle="1" w:styleId="1b">
    <w:name w:val="Обычный1"/>
    <w:uiPriority w:val="99"/>
    <w:pPr>
      <w:keepLines/>
      <w:spacing w:line="320" w:lineRule="exact"/>
      <w:ind w:firstLine="567"/>
      <w:jc w:val="both"/>
    </w:pPr>
    <w:rPr>
      <w:sz w:val="28"/>
    </w:rPr>
  </w:style>
  <w:style w:type="paragraph" w:styleId="1c">
    <w:name w:val="toc 1"/>
    <w:basedOn w:val="a"/>
    <w:next w:val="a"/>
    <w:uiPriority w:val="99"/>
    <w:pPr>
      <w:widowControl w:val="0"/>
      <w:tabs>
        <w:tab w:val="right" w:leader="dot" w:pos="9639"/>
      </w:tabs>
      <w:ind w:firstLine="709"/>
      <w:jc w:val="center"/>
    </w:pPr>
    <w:rPr>
      <w:sz w:val="144"/>
    </w:rPr>
  </w:style>
  <w:style w:type="paragraph" w:customStyle="1" w:styleId="BodyText21">
    <w:name w:val="Body Text 21"/>
    <w:basedOn w:val="a"/>
    <w:uiPriority w:val="99"/>
    <w:pPr>
      <w:keepLines/>
      <w:widowControl w:val="0"/>
      <w:spacing w:line="320" w:lineRule="exact"/>
      <w:ind w:left="64" w:firstLine="656"/>
      <w:jc w:val="both"/>
    </w:pPr>
    <w:rPr>
      <w:sz w:val="28"/>
    </w:rPr>
  </w:style>
  <w:style w:type="paragraph" w:customStyle="1" w:styleId="211">
    <w:name w:val="Основной текст с отступом 21"/>
    <w:basedOn w:val="a"/>
    <w:uiPriority w:val="99"/>
    <w:pPr>
      <w:ind w:firstLine="720"/>
    </w:pPr>
    <w:rPr>
      <w:sz w:val="28"/>
    </w:rPr>
  </w:style>
  <w:style w:type="paragraph" w:customStyle="1" w:styleId="ConsPlusTitle">
    <w:name w:val="ConsPlusTitle"/>
    <w:pPr>
      <w:widowControl w:val="0"/>
    </w:pPr>
    <w:rPr>
      <w:b/>
      <w:bCs/>
      <w:sz w:val="28"/>
      <w:szCs w:val="28"/>
    </w:rPr>
  </w:style>
  <w:style w:type="paragraph" w:customStyle="1" w:styleId="ConsNonformat">
    <w:name w:val="ConsNonformat"/>
    <w:uiPriority w:val="99"/>
    <w:pPr>
      <w:widowControl w:val="0"/>
    </w:pPr>
    <w:rPr>
      <w:rFonts w:ascii="Courier New" w:hAnsi="Courier New"/>
    </w:rPr>
  </w:style>
  <w:style w:type="paragraph" w:styleId="afff5">
    <w:name w:val="Normal (Web)"/>
    <w:basedOn w:val="a"/>
    <w:uiPriority w:val="99"/>
    <w:pPr>
      <w:spacing w:before="100" w:beforeAutospacing="1" w:after="100" w:afterAutospacing="1"/>
    </w:pPr>
    <w:rPr>
      <w:sz w:val="24"/>
      <w:szCs w:val="24"/>
    </w:rPr>
  </w:style>
  <w:style w:type="paragraph" w:customStyle="1" w:styleId="consplustitle0">
    <w:name w:val="consplustitle"/>
    <w:basedOn w:val="a"/>
    <w:uiPriority w:val="99"/>
    <w:pPr>
      <w:spacing w:before="100" w:beforeAutospacing="1" w:after="100" w:afterAutospacing="1"/>
    </w:pPr>
    <w:rPr>
      <w:sz w:val="24"/>
      <w:szCs w:val="24"/>
    </w:rPr>
  </w:style>
  <w:style w:type="character" w:customStyle="1" w:styleId="FontStyle19">
    <w:name w:val="Font Style19"/>
    <w:basedOn w:val="a0"/>
    <w:uiPriority w:val="99"/>
    <w:rPr>
      <w:rFonts w:ascii="Times New Roman" w:hAnsi="Times New Roman" w:cs="Times New Roman"/>
      <w:sz w:val="26"/>
      <w:szCs w:val="26"/>
    </w:rPr>
  </w:style>
  <w:style w:type="paragraph" w:customStyle="1" w:styleId="afff6">
    <w:name w:val="Таблицы (моноширинный)"/>
    <w:basedOn w:val="a"/>
    <w:next w:val="a"/>
    <w:uiPriority w:val="99"/>
    <w:pPr>
      <w:jc w:val="both"/>
    </w:pPr>
    <w:rPr>
      <w:rFonts w:ascii="Courier New" w:hAnsi="Courier New" w:cs="Courier New"/>
      <w:sz w:val="26"/>
      <w:szCs w:val="26"/>
    </w:rPr>
  </w:style>
  <w:style w:type="paragraph" w:customStyle="1" w:styleId="afff7">
    <w:name w:val="Знак Знак Знак"/>
    <w:basedOn w:val="a"/>
    <w:uiPriority w:val="99"/>
    <w:pPr>
      <w:spacing w:before="100" w:beforeAutospacing="1" w:after="100" w:afterAutospacing="1"/>
    </w:pPr>
    <w:rPr>
      <w:rFonts w:ascii="Tahoma" w:hAnsi="Tahoma" w:cs="Tahoma"/>
      <w:lang w:val="en-US" w:eastAsia="en-US"/>
    </w:rPr>
  </w:style>
  <w:style w:type="paragraph" w:customStyle="1" w:styleId="1d">
    <w:name w:val="Знак Знак Знак1"/>
    <w:basedOn w:val="a"/>
    <w:uiPriority w:val="99"/>
    <w:pPr>
      <w:spacing w:before="100" w:beforeAutospacing="1" w:after="100" w:afterAutospacing="1"/>
    </w:pPr>
    <w:rPr>
      <w:rFonts w:ascii="Tahoma" w:hAnsi="Tahoma" w:cs="Tahoma"/>
      <w:lang w:val="en-US" w:eastAsia="en-US"/>
    </w:rPr>
  </w:style>
  <w:style w:type="paragraph" w:customStyle="1" w:styleId="ConsNormal">
    <w:name w:val="ConsNormal"/>
    <w:uiPriority w:val="99"/>
    <w:pPr>
      <w:widowControl w:val="0"/>
      <w:ind w:firstLine="720"/>
    </w:pPr>
    <w:rPr>
      <w:rFonts w:ascii="Arial" w:hAnsi="Arial" w:cs="Arial"/>
    </w:rPr>
  </w:style>
  <w:style w:type="paragraph" w:customStyle="1" w:styleId="ConsPlusNonformat">
    <w:name w:val="ConsPlusNonformat"/>
    <w:uiPriority w:val="99"/>
    <w:pPr>
      <w:widowControl w:val="0"/>
    </w:pPr>
    <w:rPr>
      <w:rFonts w:ascii="Courier New" w:hAnsi="Courier New" w:cs="Courier New"/>
    </w:rPr>
  </w:style>
  <w:style w:type="character" w:customStyle="1" w:styleId="BodyText3Char">
    <w:name w:val="Body Text 3 Char"/>
    <w:uiPriority w:val="99"/>
    <w:rPr>
      <w:sz w:val="16"/>
      <w:lang w:val="ru-RU" w:eastAsia="ru-RU"/>
    </w:rPr>
  </w:style>
  <w:style w:type="paragraph" w:customStyle="1" w:styleId="Style5">
    <w:name w:val="Style5"/>
    <w:basedOn w:val="a"/>
    <w:uiPriority w:val="99"/>
    <w:pPr>
      <w:widowControl w:val="0"/>
      <w:spacing w:line="307" w:lineRule="exact"/>
      <w:ind w:firstLine="509"/>
      <w:jc w:val="both"/>
    </w:pPr>
    <w:rPr>
      <w:rFonts w:ascii="Courier New" w:hAnsi="Courier New"/>
      <w:sz w:val="24"/>
      <w:szCs w:val="24"/>
    </w:rPr>
  </w:style>
  <w:style w:type="paragraph" w:customStyle="1" w:styleId="Style4">
    <w:name w:val="Style4"/>
    <w:basedOn w:val="a"/>
    <w:uiPriority w:val="99"/>
    <w:pPr>
      <w:widowControl w:val="0"/>
      <w:spacing w:line="302" w:lineRule="exact"/>
      <w:jc w:val="both"/>
    </w:pPr>
    <w:rPr>
      <w:rFonts w:ascii="Courier New" w:hAnsi="Courier New"/>
      <w:sz w:val="24"/>
      <w:szCs w:val="24"/>
    </w:rPr>
  </w:style>
  <w:style w:type="paragraph" w:customStyle="1" w:styleId="Style7">
    <w:name w:val="Style7"/>
    <w:basedOn w:val="a"/>
    <w:uiPriority w:val="99"/>
    <w:pPr>
      <w:widowControl w:val="0"/>
      <w:spacing w:line="302" w:lineRule="exact"/>
      <w:ind w:firstLine="590"/>
      <w:jc w:val="both"/>
    </w:pPr>
    <w:rPr>
      <w:rFonts w:ascii="Courier New" w:hAnsi="Courier New"/>
      <w:sz w:val="24"/>
      <w:szCs w:val="24"/>
    </w:rPr>
  </w:style>
  <w:style w:type="paragraph" w:customStyle="1" w:styleId="afff8">
    <w:name w:val="Заголовок статьи"/>
    <w:basedOn w:val="a"/>
    <w:next w:val="a"/>
    <w:uiPriority w:val="99"/>
    <w:pPr>
      <w:ind w:left="1612" w:hanging="892"/>
      <w:jc w:val="both"/>
    </w:pPr>
    <w:rPr>
      <w:rFonts w:ascii="Arial" w:hAnsi="Arial"/>
    </w:rPr>
  </w:style>
  <w:style w:type="character" w:customStyle="1" w:styleId="FontStyle12">
    <w:name w:val="Font Style12"/>
    <w:basedOn w:val="a0"/>
    <w:uiPriority w:val="99"/>
    <w:rPr>
      <w:rFonts w:ascii="Times New Roman" w:hAnsi="Times New Roman" w:cs="Times New Roman"/>
      <w:sz w:val="24"/>
      <w:szCs w:val="24"/>
    </w:rPr>
  </w:style>
  <w:style w:type="character" w:customStyle="1" w:styleId="apple-converted-space">
    <w:name w:val="apple-converted-space"/>
    <w:basedOn w:val="a0"/>
    <w:uiPriority w:val="99"/>
    <w:rPr>
      <w:rFonts w:cs="Times New Roman"/>
    </w:rPr>
  </w:style>
  <w:style w:type="paragraph" w:customStyle="1" w:styleId="Style8">
    <w:name w:val="Style8"/>
    <w:basedOn w:val="a"/>
    <w:uiPriority w:val="99"/>
    <w:pPr>
      <w:widowControl w:val="0"/>
      <w:spacing w:line="326" w:lineRule="exact"/>
      <w:ind w:firstLine="686"/>
    </w:pPr>
    <w:rPr>
      <w:sz w:val="24"/>
      <w:szCs w:val="24"/>
    </w:rPr>
  </w:style>
  <w:style w:type="character" w:customStyle="1" w:styleId="FontStyle11">
    <w:name w:val="Font Style11"/>
    <w:basedOn w:val="a0"/>
    <w:uiPriority w:val="99"/>
    <w:rPr>
      <w:rFonts w:ascii="Times New Roman" w:hAnsi="Times New Roman" w:cs="Times New Roman"/>
      <w:sz w:val="26"/>
      <w:szCs w:val="26"/>
    </w:rPr>
  </w:style>
  <w:style w:type="paragraph" w:customStyle="1" w:styleId="afff9">
    <w:name w:val="Текст (лев. подпись)"/>
    <w:basedOn w:val="a"/>
    <w:next w:val="a"/>
    <w:uiPriority w:val="99"/>
    <w:pPr>
      <w:widowControl w:val="0"/>
    </w:pPr>
    <w:rPr>
      <w:rFonts w:ascii="Arial" w:hAnsi="Arial" w:cs="Arial"/>
    </w:rPr>
  </w:style>
  <w:style w:type="paragraph" w:customStyle="1" w:styleId="afffa">
    <w:name w:val="Текст (прав. подпись)"/>
    <w:basedOn w:val="a"/>
    <w:next w:val="a"/>
    <w:uiPriority w:val="99"/>
    <w:pPr>
      <w:widowControl w:val="0"/>
      <w:jc w:val="right"/>
    </w:pPr>
    <w:rPr>
      <w:rFonts w:ascii="Arial" w:hAnsi="Arial" w:cs="Arial"/>
    </w:rPr>
  </w:style>
  <w:style w:type="character" w:customStyle="1" w:styleId="45">
    <w:name w:val="Знак Знак4"/>
    <w:basedOn w:val="a0"/>
    <w:uiPriority w:val="99"/>
    <w:rPr>
      <w:rFonts w:cs="Times New Roman"/>
      <w:sz w:val="28"/>
      <w:lang w:val="ru-RU" w:eastAsia="ru-RU" w:bidi="ar-SA"/>
    </w:rPr>
  </w:style>
  <w:style w:type="paragraph" w:customStyle="1" w:styleId="Style6">
    <w:name w:val="Style6"/>
    <w:basedOn w:val="a"/>
    <w:uiPriority w:val="99"/>
    <w:pPr>
      <w:widowControl w:val="0"/>
      <w:spacing w:line="324" w:lineRule="exact"/>
      <w:ind w:firstLine="1114"/>
    </w:pPr>
    <w:rPr>
      <w:sz w:val="24"/>
      <w:szCs w:val="24"/>
    </w:rPr>
  </w:style>
  <w:style w:type="paragraph" w:customStyle="1" w:styleId="Style9">
    <w:name w:val="Style9"/>
    <w:basedOn w:val="a"/>
    <w:uiPriority w:val="99"/>
    <w:pPr>
      <w:widowControl w:val="0"/>
      <w:spacing w:line="320" w:lineRule="exact"/>
      <w:ind w:firstLine="706"/>
      <w:jc w:val="both"/>
    </w:pPr>
    <w:rPr>
      <w:sz w:val="24"/>
      <w:szCs w:val="24"/>
    </w:rPr>
  </w:style>
  <w:style w:type="paragraph" w:customStyle="1" w:styleId="Style2">
    <w:name w:val="Style2"/>
    <w:basedOn w:val="a"/>
    <w:uiPriority w:val="99"/>
    <w:pPr>
      <w:widowControl w:val="0"/>
      <w:jc w:val="center"/>
    </w:pPr>
    <w:rPr>
      <w:sz w:val="24"/>
      <w:szCs w:val="24"/>
    </w:rPr>
  </w:style>
  <w:style w:type="paragraph" w:customStyle="1" w:styleId="Style12">
    <w:name w:val="Style12"/>
    <w:basedOn w:val="a"/>
    <w:uiPriority w:val="99"/>
    <w:pPr>
      <w:widowControl w:val="0"/>
      <w:spacing w:line="326" w:lineRule="exact"/>
      <w:ind w:firstLine="686"/>
    </w:pPr>
    <w:rPr>
      <w:sz w:val="24"/>
      <w:szCs w:val="24"/>
    </w:rPr>
  </w:style>
  <w:style w:type="paragraph" w:customStyle="1" w:styleId="Style1">
    <w:name w:val="Style1"/>
    <w:basedOn w:val="a"/>
    <w:uiPriority w:val="99"/>
    <w:pPr>
      <w:widowControl w:val="0"/>
    </w:pPr>
    <w:rPr>
      <w:sz w:val="24"/>
      <w:szCs w:val="24"/>
    </w:rPr>
  </w:style>
  <w:style w:type="paragraph" w:customStyle="1" w:styleId="Style10">
    <w:name w:val="Style10"/>
    <w:basedOn w:val="a"/>
    <w:uiPriority w:val="99"/>
    <w:pPr>
      <w:widowControl w:val="0"/>
      <w:spacing w:line="331" w:lineRule="exact"/>
      <w:jc w:val="right"/>
    </w:pPr>
    <w:rPr>
      <w:sz w:val="24"/>
      <w:szCs w:val="24"/>
    </w:rPr>
  </w:style>
  <w:style w:type="paragraph" w:customStyle="1" w:styleId="Style11">
    <w:name w:val="Style11"/>
    <w:basedOn w:val="a"/>
    <w:uiPriority w:val="99"/>
    <w:pPr>
      <w:widowControl w:val="0"/>
      <w:spacing w:line="331" w:lineRule="exact"/>
      <w:ind w:firstLine="538"/>
    </w:pPr>
    <w:rPr>
      <w:sz w:val="24"/>
      <w:szCs w:val="24"/>
    </w:rPr>
  </w:style>
  <w:style w:type="character" w:customStyle="1" w:styleId="FontStyle16">
    <w:name w:val="Font Style16"/>
    <w:basedOn w:val="a0"/>
    <w:uiPriority w:val="99"/>
    <w:rPr>
      <w:rFonts w:ascii="Times New Roman" w:hAnsi="Times New Roman" w:cs="Times New Roman"/>
      <w:sz w:val="26"/>
      <w:szCs w:val="26"/>
    </w:rPr>
  </w:style>
  <w:style w:type="character" w:customStyle="1" w:styleId="FontStyle15">
    <w:name w:val="Font Style15"/>
    <w:basedOn w:val="a0"/>
    <w:uiPriority w:val="99"/>
    <w:rPr>
      <w:rFonts w:ascii="Times New Roman" w:hAnsi="Times New Roman" w:cs="Times New Roman"/>
      <w:sz w:val="22"/>
      <w:szCs w:val="22"/>
    </w:rPr>
  </w:style>
  <w:style w:type="character" w:customStyle="1" w:styleId="FontStyle17">
    <w:name w:val="Font Style17"/>
    <w:basedOn w:val="a0"/>
    <w:uiPriority w:val="99"/>
    <w:rPr>
      <w:rFonts w:ascii="Times New Roman" w:hAnsi="Times New Roman" w:cs="Times New Roman"/>
      <w:b/>
      <w:bCs/>
      <w:spacing w:val="140"/>
      <w:sz w:val="52"/>
      <w:szCs w:val="52"/>
    </w:r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22">
    <w:name w:val="Font Style22"/>
    <w:basedOn w:val="a0"/>
    <w:uiPriority w:val="99"/>
    <w:rPr>
      <w:rFonts w:ascii="Times New Roman" w:hAnsi="Times New Roman" w:cs="Times New Roman"/>
      <w:sz w:val="26"/>
      <w:szCs w:val="26"/>
    </w:rPr>
  </w:style>
  <w:style w:type="character" w:customStyle="1" w:styleId="64">
    <w:name w:val="Знак Знак6"/>
    <w:basedOn w:val="a0"/>
    <w:uiPriority w:val="99"/>
    <w:rPr>
      <w:rFonts w:cs="Times New Roman"/>
      <w:sz w:val="28"/>
      <w:lang w:val="ru-RU" w:eastAsia="ru-RU" w:bidi="ar-SA"/>
    </w:rPr>
  </w:style>
  <w:style w:type="paragraph" w:customStyle="1" w:styleId="Style3">
    <w:name w:val="Style3"/>
    <w:basedOn w:val="a"/>
    <w:uiPriority w:val="99"/>
    <w:pPr>
      <w:widowControl w:val="0"/>
      <w:spacing w:line="326" w:lineRule="exact"/>
      <w:ind w:firstLine="686"/>
      <w:jc w:val="both"/>
    </w:pPr>
    <w:rPr>
      <w:sz w:val="24"/>
      <w:szCs w:val="24"/>
    </w:rPr>
  </w:style>
  <w:style w:type="character" w:styleId="afffb">
    <w:name w:val="FollowedHyperlink"/>
    <w:basedOn w:val="a0"/>
    <w:uiPriority w:val="99"/>
    <w:rPr>
      <w:rFonts w:cs="Times New Roman"/>
      <w:color w:val="800080"/>
      <w:u w:val="single"/>
    </w:rPr>
  </w:style>
  <w:style w:type="paragraph" w:customStyle="1" w:styleId="212">
    <w:name w:val="Основной текст 21"/>
    <w:basedOn w:val="a"/>
    <w:uiPriority w:val="99"/>
    <w:pPr>
      <w:ind w:firstLine="720"/>
      <w:jc w:val="both"/>
    </w:pPr>
    <w:rPr>
      <w:sz w:val="28"/>
    </w:rPr>
  </w:style>
  <w:style w:type="paragraph" w:customStyle="1" w:styleId="311">
    <w:name w:val="Основной текст с отступом 31"/>
    <w:basedOn w:val="a"/>
    <w:uiPriority w:val="99"/>
    <w:pPr>
      <w:ind w:firstLine="720"/>
      <w:jc w:val="both"/>
    </w:pPr>
    <w:rPr>
      <w:b/>
      <w:sz w:val="28"/>
    </w:rPr>
  </w:style>
  <w:style w:type="paragraph" w:customStyle="1" w:styleId="xl41">
    <w:name w:val="xl41"/>
    <w:basedOn w:val="a"/>
    <w:uiPriority w:val="99"/>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76">
    <w:name w:val="xl76"/>
    <w:basedOn w:val="a"/>
    <w:uiPriority w:val="99"/>
    <w:pPr>
      <w:spacing w:before="100" w:beforeAutospacing="1" w:after="100" w:afterAutospacing="1"/>
      <w:jc w:val="center"/>
    </w:pPr>
    <w:rPr>
      <w:rFonts w:eastAsia="Arial Unicode MS"/>
      <w:sz w:val="28"/>
      <w:szCs w:val="28"/>
    </w:rPr>
  </w:style>
  <w:style w:type="paragraph" w:customStyle="1" w:styleId="FR1">
    <w:name w:val="FR1"/>
    <w:uiPriority w:val="99"/>
    <w:pPr>
      <w:widowControl w:val="0"/>
      <w:ind w:left="1080"/>
    </w:pPr>
  </w:style>
  <w:style w:type="paragraph" w:customStyle="1" w:styleId="Style13">
    <w:name w:val="Style13"/>
    <w:basedOn w:val="a"/>
    <w:uiPriority w:val="99"/>
    <w:pPr>
      <w:widowControl w:val="0"/>
      <w:spacing w:line="326" w:lineRule="exact"/>
      <w:ind w:firstLine="610"/>
      <w:jc w:val="both"/>
    </w:pPr>
    <w:rPr>
      <w:sz w:val="24"/>
      <w:szCs w:val="24"/>
    </w:rPr>
  </w:style>
  <w:style w:type="paragraph" w:customStyle="1" w:styleId="Style14">
    <w:name w:val="Style14"/>
    <w:basedOn w:val="a"/>
    <w:uiPriority w:val="99"/>
    <w:pPr>
      <w:widowControl w:val="0"/>
      <w:spacing w:line="326" w:lineRule="exact"/>
      <w:ind w:firstLine="610"/>
      <w:jc w:val="both"/>
    </w:pPr>
    <w:rPr>
      <w:sz w:val="24"/>
      <w:szCs w:val="24"/>
    </w:rPr>
  </w:style>
  <w:style w:type="paragraph" w:customStyle="1" w:styleId="consnormal0">
    <w:name w:val="consnormal"/>
    <w:basedOn w:val="a"/>
    <w:uiPriority w:val="99"/>
    <w:pPr>
      <w:spacing w:before="100" w:beforeAutospacing="1" w:after="100" w:afterAutospacing="1"/>
    </w:pPr>
    <w:rPr>
      <w:sz w:val="24"/>
      <w:szCs w:val="24"/>
    </w:rPr>
  </w:style>
  <w:style w:type="paragraph" w:customStyle="1" w:styleId="consplusnormal0">
    <w:name w:val="consplusnormal"/>
    <w:basedOn w:val="a"/>
    <w:uiPriority w:val="99"/>
    <w:pPr>
      <w:spacing w:before="100" w:beforeAutospacing="1" w:after="100" w:afterAutospacing="1"/>
    </w:pPr>
    <w:rPr>
      <w:sz w:val="24"/>
      <w:szCs w:val="24"/>
    </w:rPr>
  </w:style>
  <w:style w:type="paragraph" w:customStyle="1" w:styleId="Noeeu7">
    <w:name w:val="Noeeu7"/>
    <w:basedOn w:val="a"/>
    <w:uiPriority w:val="99"/>
    <w:pPr>
      <w:widowControl w:val="0"/>
    </w:pPr>
  </w:style>
  <w:style w:type="character" w:customStyle="1" w:styleId="FontStyle21">
    <w:name w:val="Font Style21"/>
    <w:basedOn w:val="a0"/>
    <w:uiPriority w:val="99"/>
    <w:rPr>
      <w:rFonts w:ascii="Times New Roman" w:hAnsi="Times New Roman" w:cs="Times New Roman"/>
      <w:b/>
      <w:bCs/>
      <w:sz w:val="16"/>
      <w:szCs w:val="16"/>
    </w:rPr>
  </w:style>
  <w:style w:type="character" w:customStyle="1" w:styleId="2d">
    <w:name w:val="Знак Знак2"/>
    <w:basedOn w:val="a0"/>
    <w:uiPriority w:val="99"/>
    <w:rPr>
      <w:rFonts w:cs="Times New Roman"/>
      <w:sz w:val="28"/>
      <w:lang w:val="ru-RU" w:eastAsia="ru-RU" w:bidi="ar-SA"/>
    </w:rPr>
  </w:style>
  <w:style w:type="character" w:customStyle="1" w:styleId="afffc">
    <w:name w:val="Не вступил в силу"/>
    <w:basedOn w:val="a0"/>
    <w:uiPriority w:val="99"/>
    <w:rPr>
      <w:rFonts w:ascii="Times New Roman" w:hAnsi="Times New Roman" w:cs="Times New Roman"/>
      <w:color w:val="008080"/>
    </w:rPr>
  </w:style>
  <w:style w:type="character" w:customStyle="1" w:styleId="FontStyle14">
    <w:name w:val="Font Style14"/>
    <w:basedOn w:val="a0"/>
    <w:uiPriority w:val="99"/>
    <w:rPr>
      <w:rFonts w:ascii="Times New Roman" w:hAnsi="Times New Roman" w:cs="Times New Roman"/>
      <w:i/>
      <w:iCs/>
      <w:spacing w:val="10"/>
      <w:sz w:val="24"/>
      <w:szCs w:val="24"/>
    </w:rPr>
  </w:style>
  <w:style w:type="paragraph" w:customStyle="1" w:styleId="ConsTitle">
    <w:name w:val="ConsTitle"/>
    <w:uiPriority w:val="99"/>
    <w:pPr>
      <w:widowControl w:val="0"/>
    </w:pPr>
    <w:rPr>
      <w:rFonts w:ascii="Arial" w:hAnsi="Arial"/>
      <w:b/>
      <w:sz w:val="16"/>
      <w:lang w:eastAsia="ar-SA"/>
    </w:rPr>
  </w:style>
  <w:style w:type="paragraph" w:customStyle="1" w:styleId="1e">
    <w:name w:val="Основной текст1"/>
    <w:basedOn w:val="a"/>
    <w:uiPriority w:val="99"/>
    <w:pPr>
      <w:widowControl w:val="0"/>
      <w:shd w:val="clear" w:color="auto" w:fill="FFFFFF"/>
      <w:spacing w:before="600" w:line="317" w:lineRule="exact"/>
      <w:ind w:firstLine="520"/>
      <w:jc w:val="both"/>
    </w:pPr>
    <w:rPr>
      <w:sz w:val="26"/>
      <w:szCs w:val="26"/>
    </w:rPr>
  </w:style>
  <w:style w:type="paragraph" w:customStyle="1" w:styleId="3110">
    <w:name w:val="Основной текст с отступом 311"/>
    <w:basedOn w:val="a"/>
    <w:uiPriority w:val="99"/>
    <w:pPr>
      <w:spacing w:line="228" w:lineRule="auto"/>
      <w:ind w:firstLine="851"/>
      <w:jc w:val="both"/>
    </w:pPr>
    <w:rPr>
      <w:sz w:val="28"/>
    </w:rPr>
  </w:style>
  <w:style w:type="paragraph" w:customStyle="1" w:styleId="Eiiey">
    <w:name w:val="Eiiey"/>
    <w:basedOn w:val="a"/>
    <w:uiPriority w:val="99"/>
    <w:pPr>
      <w:spacing w:before="240"/>
      <w:ind w:left="547" w:hanging="547"/>
    </w:pPr>
    <w:rPr>
      <w:rFonts w:ascii="Courier New" w:hAnsi="Courier New" w:cs="Courier New"/>
      <w:sz w:val="24"/>
      <w:szCs w:val="24"/>
    </w:rPr>
  </w:style>
  <w:style w:type="paragraph" w:customStyle="1" w:styleId="afffd">
    <w:name w:val="Нормальный"/>
    <w:uiPriority w:val="99"/>
  </w:style>
  <w:style w:type="character" w:customStyle="1" w:styleId="FontStyle13">
    <w:name w:val="Font Style13"/>
    <w:basedOn w:val="a0"/>
    <w:uiPriority w:val="99"/>
    <w:rPr>
      <w:rFonts w:ascii="Times New Roman" w:hAnsi="Times New Roman" w:cs="Times New Roman"/>
      <w:sz w:val="26"/>
      <w:szCs w:val="26"/>
    </w:rPr>
  </w:style>
  <w:style w:type="character" w:customStyle="1" w:styleId="53">
    <w:name w:val="Знак Знак5"/>
    <w:uiPriority w:val="99"/>
    <w:rPr>
      <w:sz w:val="28"/>
    </w:rPr>
  </w:style>
  <w:style w:type="paragraph" w:customStyle="1" w:styleId="afffe">
    <w:name w:val="Подзаголовок для информации об изменениях"/>
    <w:basedOn w:val="a"/>
    <w:next w:val="a"/>
    <w:uiPriority w:val="99"/>
    <w:pPr>
      <w:ind w:firstLine="720"/>
      <w:jc w:val="both"/>
    </w:pPr>
    <w:rPr>
      <w:rFonts w:ascii="Arial" w:hAnsi="Arial" w:cs="Arial"/>
      <w:b/>
      <w:bCs/>
      <w:color w:val="353842"/>
      <w:sz w:val="18"/>
      <w:szCs w:val="18"/>
    </w:rPr>
  </w:style>
  <w:style w:type="character" w:customStyle="1" w:styleId="Tahoma">
    <w:name w:val="Основной текст + Tahoma"/>
    <w:basedOn w:val="a0"/>
    <w:uiPriority w:val="99"/>
    <w:rPr>
      <w:rFonts w:ascii="Tahoma" w:hAnsi="Tahoma" w:cs="Tahoma"/>
      <w:i/>
      <w:iCs/>
      <w:color w:val="000000"/>
      <w:spacing w:val="0"/>
      <w:position w:val="0"/>
      <w:sz w:val="24"/>
      <w:szCs w:val="24"/>
      <w:shd w:val="clear" w:color="auto" w:fill="FFFFFF"/>
    </w:rPr>
  </w:style>
  <w:style w:type="character" w:customStyle="1" w:styleId="120">
    <w:name w:val="Основной текст + 12"/>
    <w:basedOn w:val="a0"/>
    <w:uiPriority w:val="99"/>
    <w:rPr>
      <w:rFonts w:ascii="Lucida Sans Unicode" w:hAnsi="Lucida Sans Unicode" w:cs="Lucida Sans Unicode"/>
      <w:color w:val="000000"/>
      <w:spacing w:val="10"/>
      <w:position w:val="0"/>
      <w:sz w:val="25"/>
      <w:szCs w:val="25"/>
      <w:shd w:val="clear" w:color="auto" w:fill="FFFFFF"/>
      <w:lang w:val="ru-RU"/>
    </w:rPr>
  </w:style>
  <w:style w:type="character" w:customStyle="1" w:styleId="SimHei">
    <w:name w:val="Основной текст + SimHei"/>
    <w:basedOn w:val="a0"/>
    <w:uiPriority w:val="99"/>
    <w:rPr>
      <w:rFonts w:ascii="SimHei" w:eastAsia="SimHei" w:hAnsi="SimHei" w:cs="SimHei"/>
      <w:color w:val="000000"/>
      <w:spacing w:val="-10"/>
      <w:position w:val="0"/>
      <w:sz w:val="26"/>
      <w:szCs w:val="26"/>
      <w:shd w:val="clear" w:color="auto" w:fill="FFFFFF"/>
      <w:lang w:val="ru-RU"/>
    </w:rPr>
  </w:style>
  <w:style w:type="character" w:customStyle="1" w:styleId="CordiaUPC">
    <w:name w:val="Основной текст + CordiaUPC"/>
    <w:basedOn w:val="a0"/>
    <w:uiPriority w:val="99"/>
    <w:rPr>
      <w:rFonts w:ascii="CordiaUPC" w:hAnsi="CordiaUPC" w:cs="CordiaUPC"/>
      <w:color w:val="000000"/>
      <w:spacing w:val="0"/>
      <w:position w:val="0"/>
      <w:sz w:val="47"/>
      <w:szCs w:val="47"/>
      <w:shd w:val="clear" w:color="auto" w:fill="FFFFFF"/>
    </w:rPr>
  </w:style>
  <w:style w:type="paragraph" w:styleId="affff">
    <w:name w:val="No Spacing"/>
    <w:uiPriority w:val="1"/>
    <w:qFormat/>
    <w:pPr>
      <w:keepLines/>
      <w:ind w:firstLine="567"/>
      <w:jc w:val="both"/>
    </w:pPr>
    <w:rPr>
      <w:sz w:val="28"/>
    </w:rPr>
  </w:style>
  <w:style w:type="paragraph" w:customStyle="1" w:styleId="Default">
    <w:name w:val="Default"/>
    <w:rPr>
      <w:color w:val="000000"/>
      <w:sz w:val="24"/>
      <w:szCs w:val="24"/>
    </w:rPr>
  </w:style>
  <w:style w:type="character" w:customStyle="1" w:styleId="CommentTextChar">
    <w:name w:val="Comment Text Char"/>
    <w:uiPriority w:val="99"/>
    <w:rPr>
      <w:rFonts w:ascii="Calibri" w:hAnsi="Calibri"/>
      <w:lang w:val="ru-RU" w:eastAsia="ru-RU"/>
    </w:rPr>
  </w:style>
  <w:style w:type="character" w:customStyle="1" w:styleId="CommentSubjectChar">
    <w:name w:val="Comment Subject Char"/>
    <w:uiPriority w:val="99"/>
    <w:rPr>
      <w:rFonts w:ascii="Calibri" w:hAnsi="Calibri"/>
      <w:b/>
      <w:lang w:val="ru-RU" w:eastAsia="ru-RU"/>
    </w:rPr>
  </w:style>
  <w:style w:type="paragraph" w:customStyle="1" w:styleId="msonormalcxspmiddle">
    <w:name w:val="msonormalcxspmiddle"/>
    <w:basedOn w:val="a"/>
    <w:uiPriority w:val="99"/>
    <w:pPr>
      <w:spacing w:before="100" w:beforeAutospacing="1" w:after="100" w:afterAutospacing="1"/>
    </w:pPr>
    <w:rPr>
      <w:sz w:val="24"/>
      <w:szCs w:val="24"/>
    </w:rPr>
  </w:style>
  <w:style w:type="paragraph" w:customStyle="1" w:styleId="1f">
    <w:name w:val="Заголовок1"/>
    <w:basedOn w:val="a"/>
    <w:next w:val="2"/>
    <w:uiPriority w:val="99"/>
    <w:pPr>
      <w:widowControl w:val="0"/>
      <w:spacing w:after="200"/>
      <w:jc w:val="center"/>
    </w:pPr>
    <w:rPr>
      <w:b/>
      <w:bCs/>
      <w:sz w:val="32"/>
      <w:szCs w:val="32"/>
    </w:rPr>
  </w:style>
  <w:style w:type="paragraph" w:customStyle="1" w:styleId="2e">
    <w:name w:val="Заголовок2"/>
    <w:basedOn w:val="a"/>
    <w:next w:val="a"/>
    <w:uiPriority w:val="99"/>
    <w:pPr>
      <w:widowControl w:val="0"/>
      <w:spacing w:after="200"/>
      <w:jc w:val="center"/>
    </w:pPr>
    <w:rPr>
      <w:b/>
      <w:bCs/>
      <w:spacing w:val="60"/>
      <w:sz w:val="36"/>
      <w:szCs w:val="36"/>
    </w:rPr>
  </w:style>
  <w:style w:type="paragraph" w:customStyle="1" w:styleId="headdoc1">
    <w:name w:val="headdoc"/>
    <w:basedOn w:val="a"/>
    <w:uiPriority w:val="99"/>
    <w:pPr>
      <w:spacing w:before="100" w:beforeAutospacing="1" w:after="100" w:afterAutospacing="1"/>
    </w:pPr>
    <w:rPr>
      <w:color w:val="000000"/>
      <w:sz w:val="24"/>
      <w:szCs w:val="24"/>
    </w:rPr>
  </w:style>
  <w:style w:type="table" w:customStyle="1" w:styleId="1f0">
    <w:name w:val="Сетка таблицы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Без интервала1"/>
    <w:basedOn w:val="a"/>
    <w:uiPriority w:val="99"/>
    <w:pPr>
      <w:spacing w:line="276" w:lineRule="auto"/>
      <w:ind w:firstLine="709"/>
      <w:jc w:val="both"/>
    </w:pPr>
    <w:rPr>
      <w:rFonts w:ascii="Cambria" w:hAnsi="Cambria" w:cs="Cambria"/>
      <w:sz w:val="22"/>
      <w:szCs w:val="22"/>
      <w:lang w:val="en-US" w:eastAsia="en-US"/>
    </w:rPr>
  </w:style>
  <w:style w:type="paragraph" w:customStyle="1" w:styleId="2f">
    <w:name w:val="Абзац списка2"/>
    <w:basedOn w:val="a"/>
    <w:uiPriority w:val="99"/>
    <w:pPr>
      <w:spacing w:line="276" w:lineRule="auto"/>
      <w:ind w:left="720" w:firstLine="709"/>
      <w:jc w:val="both"/>
    </w:pPr>
    <w:rPr>
      <w:sz w:val="28"/>
      <w:szCs w:val="28"/>
    </w:rPr>
  </w:style>
  <w:style w:type="character" w:customStyle="1" w:styleId="11pt">
    <w:name w:val="Основной текст + 11 pt"/>
    <w:uiPriority w:val="99"/>
    <w:rPr>
      <w:rFonts w:ascii="Times New Roman" w:hAnsi="Times New Roman"/>
      <w:b/>
      <w:color w:val="000000"/>
      <w:spacing w:val="0"/>
      <w:position w:val="0"/>
      <w:sz w:val="22"/>
      <w:u w:val="none"/>
      <w:vertAlign w:val="baseline"/>
      <w:lang w:val="ru-RU"/>
    </w:rPr>
  </w:style>
  <w:style w:type="character" w:customStyle="1" w:styleId="11pt1">
    <w:name w:val="Основной текст + 11 pt1"/>
    <w:uiPriority w:val="99"/>
    <w:rPr>
      <w:rFonts w:ascii="Times New Roman" w:hAnsi="Times New Roman"/>
      <w:b/>
      <w:color w:val="000000"/>
      <w:spacing w:val="0"/>
      <w:position w:val="0"/>
      <w:sz w:val="22"/>
      <w:u w:val="none"/>
      <w:vertAlign w:val="baseline"/>
      <w:lang w:val="ru-RU"/>
    </w:rPr>
  </w:style>
  <w:style w:type="paragraph" w:customStyle="1" w:styleId="732">
    <w:name w:val="ГОСТ 7.32"/>
    <w:basedOn w:val="a"/>
    <w:uiPriority w:val="99"/>
    <w:pPr>
      <w:spacing w:line="360" w:lineRule="auto"/>
      <w:ind w:firstLine="567"/>
      <w:jc w:val="both"/>
    </w:pPr>
    <w:rPr>
      <w:sz w:val="24"/>
      <w:szCs w:val="24"/>
      <w:lang w:eastAsia="en-US"/>
    </w:rPr>
  </w:style>
  <w:style w:type="character" w:styleId="affff0">
    <w:name w:val="annotation reference"/>
    <w:basedOn w:val="a0"/>
    <w:uiPriority w:val="99"/>
    <w:rPr>
      <w:rFonts w:cs="Times New Roman"/>
      <w:sz w:val="16"/>
      <w:szCs w:val="16"/>
    </w:rPr>
  </w:style>
  <w:style w:type="table" w:customStyle="1" w:styleId="2f0">
    <w:name w:val="Сетка таблицы2"/>
    <w:uiPriority w:val="9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Pr>
      <w:rFonts w:ascii="Calibri" w:hAnsi="Calibri"/>
      <w:sz w:val="22"/>
      <w:szCs w:val="22"/>
      <w:lang w:eastAsia="en-US"/>
    </w:rPr>
  </w:style>
  <w:style w:type="paragraph" w:customStyle="1" w:styleId="ListParagraph1">
    <w:name w:val="List Paragraph1"/>
    <w:basedOn w:val="a"/>
    <w:uiPriority w:val="99"/>
    <w:pPr>
      <w:spacing w:after="200" w:line="276" w:lineRule="auto"/>
      <w:ind w:left="720"/>
      <w:contextualSpacing/>
    </w:pPr>
    <w:rPr>
      <w:rFonts w:ascii="Calibri" w:hAnsi="Calibri"/>
      <w:sz w:val="22"/>
      <w:szCs w:val="22"/>
      <w:lang w:eastAsia="en-US"/>
    </w:rPr>
  </w:style>
  <w:style w:type="paragraph" w:styleId="affff1">
    <w:name w:val="Revision"/>
    <w:hidden/>
    <w:uiPriority w:val="99"/>
    <w:semiHidden/>
  </w:style>
  <w:style w:type="character" w:customStyle="1" w:styleId="affff2">
    <w:name w:val="по ширине"/>
    <w:uiPriority w:val="99"/>
    <w:rPr>
      <w:sz w:val="20"/>
    </w:rPr>
  </w:style>
  <w:style w:type="table" w:customStyle="1" w:styleId="38">
    <w:name w:val="Сетка таблицы3"/>
    <w:uiPriority w:val="99"/>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2">
    <w:name w:val="Рецензия1"/>
    <w:hidden/>
    <w:uiPriority w:val="99"/>
    <w:semiHidden/>
  </w:style>
  <w:style w:type="character" w:customStyle="1" w:styleId="FontStyle31">
    <w:name w:val="Font Style31"/>
    <w:basedOn w:val="a0"/>
    <w:uiPriority w:val="99"/>
    <w:rPr>
      <w:rFonts w:ascii="Times New Roman" w:hAnsi="Times New Roman" w:cs="Times New Roman"/>
      <w:i/>
      <w:iCs/>
      <w:spacing w:val="-10"/>
      <w:sz w:val="28"/>
      <w:szCs w:val="28"/>
    </w:rPr>
  </w:style>
  <w:style w:type="numbering" w:customStyle="1" w:styleId="1f3">
    <w:name w:val="Нет списка1"/>
    <w:next w:val="a2"/>
    <w:uiPriority w:val="99"/>
    <w:semiHidden/>
    <w:unhideWhenUsed/>
  </w:style>
  <w:style w:type="numbering" w:customStyle="1" w:styleId="2f1">
    <w:name w:val="Нет списка2"/>
    <w:next w:val="a2"/>
    <w:uiPriority w:val="99"/>
    <w:semiHidden/>
    <w:unhideWhenUsed/>
  </w:style>
  <w:style w:type="character" w:customStyle="1" w:styleId="1f4">
    <w:name w:val="Основной текст Знак1"/>
    <w:basedOn w:val="a0"/>
    <w:uiPriority w:val="99"/>
    <w:semiHidden/>
    <w:rPr>
      <w:sz w:val="28"/>
    </w:rPr>
  </w:style>
  <w:style w:type="paragraph" w:styleId="affff3">
    <w:name w:val="endnote text"/>
    <w:basedOn w:val="a"/>
    <w:link w:val="affff4"/>
    <w:uiPriority w:val="99"/>
    <w:unhideWhenUsed/>
    <w:pPr>
      <w:ind w:firstLine="720"/>
      <w:jc w:val="both"/>
    </w:pPr>
  </w:style>
  <w:style w:type="character" w:customStyle="1" w:styleId="affff4">
    <w:name w:val="Текст концевой сноски Знак"/>
    <w:basedOn w:val="a0"/>
    <w:link w:val="affff3"/>
    <w:uiPriority w:val="99"/>
  </w:style>
  <w:style w:type="paragraph" w:customStyle="1" w:styleId="HeadTabl">
    <w:name w:val="HeadTabl"/>
    <w:basedOn w:val="HeadDoc"/>
    <w:uiPriority w:val="99"/>
    <w:rPr>
      <w:color w:val="000000"/>
      <w:sz w:val="20"/>
    </w:rPr>
  </w:style>
  <w:style w:type="paragraph" w:customStyle="1" w:styleId="ConsPlusDocList">
    <w:name w:val="ConsPlusDocList"/>
    <w:uiPriority w:val="99"/>
    <w:pPr>
      <w:widowControl w:val="0"/>
    </w:pPr>
    <w:rPr>
      <w:rFonts w:ascii="Courier New" w:hAnsi="Courier New" w:cs="Courier New"/>
    </w:rPr>
  </w:style>
  <w:style w:type="paragraph" w:customStyle="1" w:styleId="ConsPlusTitlePage">
    <w:name w:val="ConsPlusTitlePage"/>
    <w:uiPriority w:val="99"/>
    <w:pPr>
      <w:widowControl w:val="0"/>
    </w:pPr>
    <w:rPr>
      <w:rFonts w:ascii="Tahoma" w:hAnsi="Tahoma" w:cs="Tahoma"/>
    </w:rPr>
  </w:style>
  <w:style w:type="paragraph" w:customStyle="1" w:styleId="ConsPlusJurTerm">
    <w:name w:val="ConsPlusJurTerm"/>
    <w:uiPriority w:val="99"/>
    <w:pPr>
      <w:widowControl w:val="0"/>
    </w:pPr>
    <w:rPr>
      <w:rFonts w:ascii="Tahoma" w:hAnsi="Tahoma" w:cs="Tahoma"/>
      <w:sz w:val="26"/>
      <w:szCs w:val="26"/>
    </w:rPr>
  </w:style>
  <w:style w:type="paragraph" w:customStyle="1" w:styleId="ConsPlusTextList">
    <w:name w:val="ConsPlusTextList"/>
    <w:uiPriority w:val="99"/>
    <w:pPr>
      <w:widowControl w:val="0"/>
    </w:pPr>
    <w:rPr>
      <w:rFonts w:ascii="Arial" w:hAnsi="Arial" w:cs="Arial"/>
    </w:rPr>
  </w:style>
  <w:style w:type="character" w:customStyle="1" w:styleId="affff5">
    <w:name w:val="Сравнение редакций. Добавленный фрагмент"/>
    <w:uiPriority w:val="99"/>
    <w:rPr>
      <w:color w:val="000000"/>
    </w:rPr>
  </w:style>
  <w:style w:type="character" w:customStyle="1" w:styleId="pt-a1-000045">
    <w:name w:val="pt-a1-000045"/>
    <w:basedOn w:val="a0"/>
    <w:uiPriority w:val="99"/>
    <w:rPr>
      <w:rFonts w:ascii="Times New Roman" w:hAnsi="Times New Roman" w:cs="Times New Roman" w:hint="default"/>
    </w:rPr>
  </w:style>
  <w:style w:type="character" w:customStyle="1" w:styleId="1f5">
    <w:name w:val="Текст концевой сноски Знак1"/>
    <w:basedOn w:val="a0"/>
    <w:uiPriority w:val="99"/>
  </w:style>
  <w:style w:type="character" w:customStyle="1" w:styleId="1f6">
    <w:name w:val="Подзаголовок Знак1"/>
    <w:basedOn w:val="a0"/>
    <w:uiPriority w:val="11"/>
    <w:rPr>
      <w:rFonts w:asciiTheme="minorHAnsi" w:eastAsiaTheme="minorEastAsia" w:hAnsiTheme="minorHAnsi" w:cstheme="minorBidi"/>
      <w:color w:val="5A5A5A" w:themeColor="text1" w:themeTint="A5"/>
      <w:spacing w:val="15"/>
      <w:sz w:val="22"/>
      <w:szCs w:val="22"/>
    </w:rPr>
  </w:style>
  <w:style w:type="character" w:customStyle="1" w:styleId="affff6">
    <w:name w:val="Заголовок Знак"/>
    <w:basedOn w:val="a0"/>
    <w:uiPriority w:val="10"/>
    <w:rPr>
      <w:rFonts w:asciiTheme="majorHAnsi" w:eastAsiaTheme="majorEastAsia" w:hAnsiTheme="majorHAnsi" w:cstheme="majorBidi"/>
      <w:spacing w:val="-10"/>
      <w:sz w:val="56"/>
      <w:szCs w:val="56"/>
    </w:rPr>
  </w:style>
  <w:style w:type="paragraph" w:customStyle="1" w:styleId="pt-headdoc-000037">
    <w:name w:val="pt-headdoc-000037"/>
    <w:basedOn w:val="a"/>
    <w:uiPriority w:val="99"/>
    <w:pPr>
      <w:spacing w:before="100" w:beforeAutospacing="1" w:after="100" w:afterAutospacing="1"/>
    </w:pPr>
    <w:rPr>
      <w:sz w:val="24"/>
      <w:szCs w:val="24"/>
    </w:rPr>
  </w:style>
  <w:style w:type="character" w:customStyle="1" w:styleId="pt-a0-000038">
    <w:name w:val="pt-a0-000038"/>
    <w:basedOn w:val="a0"/>
  </w:style>
  <w:style w:type="paragraph" w:customStyle="1" w:styleId="pt-a-000019">
    <w:name w:val="pt-a-000019"/>
    <w:basedOn w:val="a"/>
    <w:uiPriority w:val="99"/>
    <w:pPr>
      <w:spacing w:before="100" w:beforeAutospacing="1" w:after="100" w:afterAutospacing="1"/>
    </w:pPr>
    <w:rPr>
      <w:sz w:val="24"/>
      <w:szCs w:val="24"/>
    </w:rPr>
  </w:style>
  <w:style w:type="character" w:customStyle="1" w:styleId="pt-a0-000045">
    <w:name w:val="pt-a0-000045"/>
    <w:basedOn w:val="a0"/>
  </w:style>
  <w:style w:type="character" w:customStyle="1" w:styleId="pt-a0-000217">
    <w:name w:val="pt-a0-000217"/>
    <w:basedOn w:val="a0"/>
  </w:style>
  <w:style w:type="numbering" w:customStyle="1" w:styleId="39">
    <w:name w:val="Нет списка3"/>
    <w:next w:val="a2"/>
    <w:uiPriority w:val="99"/>
    <w:semiHidden/>
    <w:unhideWhenUsed/>
  </w:style>
  <w:style w:type="paragraph" w:customStyle="1" w:styleId="msonormal0">
    <w:name w:val="msonormal"/>
    <w:basedOn w:val="a"/>
    <w:uiPriority w:val="99"/>
    <w:pPr>
      <w:spacing w:before="100" w:beforeAutospacing="1" w:after="100" w:afterAutospacing="1"/>
    </w:pPr>
    <w:rPr>
      <w:sz w:val="24"/>
      <w:szCs w:val="24"/>
    </w:rPr>
  </w:style>
  <w:style w:type="paragraph" w:customStyle="1" w:styleId="pt-headdoc-000060">
    <w:name w:val="pt-headdoc-000060"/>
    <w:basedOn w:val="a"/>
    <w:pPr>
      <w:spacing w:before="100" w:beforeAutospacing="1" w:after="100" w:afterAutospacing="1"/>
    </w:pPr>
    <w:rPr>
      <w:sz w:val="24"/>
      <w:szCs w:val="24"/>
    </w:rPr>
  </w:style>
  <w:style w:type="character" w:customStyle="1" w:styleId="pt-a0-000040">
    <w:name w:val="pt-a0-000040"/>
    <w:basedOn w:val="a0"/>
  </w:style>
  <w:style w:type="paragraph" w:customStyle="1" w:styleId="pt-headdoc-000039">
    <w:name w:val="pt-headdoc-000039"/>
    <w:basedOn w:val="a"/>
    <w:uiPriority w:val="99"/>
    <w:pPr>
      <w:spacing w:before="100" w:beforeAutospacing="1" w:after="100" w:afterAutospacing="1"/>
    </w:pPr>
    <w:rPr>
      <w:sz w:val="24"/>
      <w:szCs w:val="24"/>
    </w:rPr>
  </w:style>
  <w:style w:type="paragraph" w:customStyle="1" w:styleId="pt-a-000199">
    <w:name w:val="pt-a-000199"/>
    <w:basedOn w:val="a"/>
    <w:pPr>
      <w:spacing w:before="100" w:beforeAutospacing="1" w:after="100" w:afterAutospacing="1"/>
    </w:pPr>
    <w:rPr>
      <w:sz w:val="24"/>
      <w:szCs w:val="24"/>
    </w:rPr>
  </w:style>
  <w:style w:type="character" w:customStyle="1" w:styleId="pt-a0-000118">
    <w:name w:val="pt-a0-000118"/>
    <w:basedOn w:val="a0"/>
  </w:style>
  <w:style w:type="paragraph" w:customStyle="1" w:styleId="pt-a-000206">
    <w:name w:val="pt-a-000206"/>
    <w:basedOn w:val="a"/>
    <w:pPr>
      <w:spacing w:before="100" w:beforeAutospacing="1" w:after="100" w:afterAutospacing="1"/>
    </w:pPr>
    <w:rPr>
      <w:sz w:val="24"/>
      <w:szCs w:val="24"/>
    </w:rPr>
  </w:style>
  <w:style w:type="numbering" w:customStyle="1" w:styleId="46">
    <w:name w:val="Нет списка4"/>
    <w:next w:val="a2"/>
    <w:uiPriority w:val="99"/>
    <w:semiHidden/>
    <w:unhideWhenUsed/>
  </w:style>
  <w:style w:type="numbering" w:customStyle="1" w:styleId="111">
    <w:name w:val="Нет списка11"/>
    <w:next w:val="a2"/>
    <w:uiPriority w:val="99"/>
    <w:semiHidden/>
    <w:unhideWhenUsed/>
  </w:style>
  <w:style w:type="numbering" w:customStyle="1" w:styleId="213">
    <w:name w:val="Нет списка21"/>
    <w:next w:val="a2"/>
    <w:uiPriority w:val="99"/>
    <w:semiHidden/>
    <w:unhideWhenUsed/>
  </w:style>
  <w:style w:type="numbering" w:customStyle="1" w:styleId="312">
    <w:name w:val="Нет списка31"/>
    <w:next w:val="a2"/>
    <w:uiPriority w:val="99"/>
    <w:semiHidden/>
    <w:unhideWhenUsed/>
  </w:style>
  <w:style w:type="numbering" w:customStyle="1" w:styleId="410">
    <w:name w:val="Нет списка41"/>
    <w:next w:val="a2"/>
    <w:uiPriority w:val="99"/>
    <w:semiHidden/>
    <w:unhideWhenUsed/>
  </w:style>
  <w:style w:type="numbering" w:customStyle="1" w:styleId="54">
    <w:name w:val="Нет списка5"/>
    <w:next w:val="a2"/>
    <w:uiPriority w:val="99"/>
    <w:semiHidden/>
    <w:unhideWhenUsed/>
  </w:style>
  <w:style w:type="numbering" w:customStyle="1" w:styleId="65">
    <w:name w:val="Нет списка6"/>
    <w:next w:val="a2"/>
    <w:uiPriority w:val="99"/>
    <w:semiHidden/>
    <w:unhideWhenUsed/>
  </w:style>
  <w:style w:type="paragraph" w:customStyle="1" w:styleId="pt-headdoc-000045">
    <w:name w:val="pt-headdoc-000045"/>
    <w:basedOn w:val="a"/>
    <w:pPr>
      <w:spacing w:before="100" w:beforeAutospacing="1" w:after="100" w:afterAutospacing="1"/>
    </w:pPr>
    <w:rPr>
      <w:sz w:val="24"/>
      <w:szCs w:val="24"/>
    </w:rPr>
  </w:style>
  <w:style w:type="character" w:customStyle="1" w:styleId="pt-a0-000046">
    <w:name w:val="pt-a0-000046"/>
    <w:basedOn w:val="a0"/>
  </w:style>
  <w:style w:type="character" w:customStyle="1" w:styleId="pt-a0-000047">
    <w:name w:val="pt-a0-000047"/>
    <w:basedOn w:val="a0"/>
  </w:style>
  <w:style w:type="paragraph" w:customStyle="1" w:styleId="pt-headdoc-000048">
    <w:name w:val="pt-headdoc-000048"/>
    <w:basedOn w:val="a"/>
    <w:pPr>
      <w:spacing w:before="100" w:beforeAutospacing="1" w:after="100" w:afterAutospacing="1"/>
    </w:pPr>
    <w:rPr>
      <w:sz w:val="24"/>
      <w:szCs w:val="24"/>
    </w:rPr>
  </w:style>
  <w:style w:type="character" w:customStyle="1" w:styleId="pt-a0-000041">
    <w:name w:val="pt-a0-000041"/>
    <w:basedOn w:val="a0"/>
  </w:style>
  <w:style w:type="character" w:customStyle="1" w:styleId="pt-a0-000024">
    <w:name w:val="pt-a0-000024"/>
    <w:basedOn w:val="a0"/>
  </w:style>
  <w:style w:type="paragraph" w:customStyle="1" w:styleId="pt-headdoc-000040">
    <w:name w:val="pt-headdoc-000040"/>
    <w:basedOn w:val="a"/>
    <w:pPr>
      <w:spacing w:before="100" w:beforeAutospacing="1" w:after="100" w:afterAutospacing="1"/>
    </w:pPr>
    <w:rPr>
      <w:sz w:val="24"/>
      <w:szCs w:val="24"/>
    </w:rPr>
  </w:style>
  <w:style w:type="paragraph" w:customStyle="1" w:styleId="pt-a-000032">
    <w:name w:val="pt-a-000032"/>
    <w:basedOn w:val="a"/>
    <w:pPr>
      <w:spacing w:before="100" w:beforeAutospacing="1" w:after="100" w:afterAutospacing="1"/>
    </w:pPr>
    <w:rPr>
      <w:sz w:val="24"/>
      <w:szCs w:val="24"/>
    </w:rPr>
  </w:style>
  <w:style w:type="character" w:customStyle="1" w:styleId="pt-a0-000021">
    <w:name w:val="pt-a0-00002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1020">
      <w:bodyDiv w:val="1"/>
      <w:marLeft w:val="0"/>
      <w:marRight w:val="0"/>
      <w:marTop w:val="0"/>
      <w:marBottom w:val="0"/>
      <w:divBdr>
        <w:top w:val="none" w:sz="0" w:space="0" w:color="auto"/>
        <w:left w:val="none" w:sz="0" w:space="0" w:color="auto"/>
        <w:bottom w:val="none" w:sz="0" w:space="0" w:color="auto"/>
        <w:right w:val="none" w:sz="0" w:space="0" w:color="auto"/>
      </w:divBdr>
    </w:div>
    <w:div w:id="233706312">
      <w:bodyDiv w:val="1"/>
      <w:marLeft w:val="0"/>
      <w:marRight w:val="0"/>
      <w:marTop w:val="0"/>
      <w:marBottom w:val="0"/>
      <w:divBdr>
        <w:top w:val="none" w:sz="0" w:space="0" w:color="auto"/>
        <w:left w:val="none" w:sz="0" w:space="0" w:color="auto"/>
        <w:bottom w:val="none" w:sz="0" w:space="0" w:color="auto"/>
        <w:right w:val="none" w:sz="0" w:space="0" w:color="auto"/>
      </w:divBdr>
    </w:div>
    <w:div w:id="317225850">
      <w:bodyDiv w:val="1"/>
      <w:marLeft w:val="0"/>
      <w:marRight w:val="0"/>
      <w:marTop w:val="0"/>
      <w:marBottom w:val="0"/>
      <w:divBdr>
        <w:top w:val="none" w:sz="0" w:space="0" w:color="auto"/>
        <w:left w:val="none" w:sz="0" w:space="0" w:color="auto"/>
        <w:bottom w:val="none" w:sz="0" w:space="0" w:color="auto"/>
        <w:right w:val="none" w:sz="0" w:space="0" w:color="auto"/>
      </w:divBdr>
    </w:div>
    <w:div w:id="780763096">
      <w:bodyDiv w:val="1"/>
      <w:marLeft w:val="0"/>
      <w:marRight w:val="0"/>
      <w:marTop w:val="0"/>
      <w:marBottom w:val="0"/>
      <w:divBdr>
        <w:top w:val="none" w:sz="0" w:space="0" w:color="auto"/>
        <w:left w:val="none" w:sz="0" w:space="0" w:color="auto"/>
        <w:bottom w:val="none" w:sz="0" w:space="0" w:color="auto"/>
        <w:right w:val="none" w:sz="0" w:space="0" w:color="auto"/>
      </w:divBdr>
    </w:div>
    <w:div w:id="989554437">
      <w:bodyDiv w:val="1"/>
      <w:marLeft w:val="0"/>
      <w:marRight w:val="0"/>
      <w:marTop w:val="0"/>
      <w:marBottom w:val="0"/>
      <w:divBdr>
        <w:top w:val="none" w:sz="0" w:space="0" w:color="auto"/>
        <w:left w:val="none" w:sz="0" w:space="0" w:color="auto"/>
        <w:bottom w:val="none" w:sz="0" w:space="0" w:color="auto"/>
        <w:right w:val="none" w:sz="0" w:space="0" w:color="auto"/>
      </w:divBdr>
    </w:div>
    <w:div w:id="12503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D0FB-C9B1-4C0D-B2C2-EE1A799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44</Pages>
  <Words>10167</Words>
  <Characters>57955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67987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dc:creator>
  <cp:keywords/>
  <dc:description/>
  <cp:lastModifiedBy>poslov</cp:lastModifiedBy>
  <cp:revision>14</cp:revision>
  <cp:lastPrinted>2022-11-29T14:34:00Z</cp:lastPrinted>
  <dcterms:created xsi:type="dcterms:W3CDTF">2022-11-29T06:16:00Z</dcterms:created>
  <dcterms:modified xsi:type="dcterms:W3CDTF">2022-12-07T05:52:00Z</dcterms:modified>
</cp:coreProperties>
</file>